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4E02" w:rsidRDefault="00D04E02" w:rsidP="00D04E02">
      <w:pPr>
        <w:pStyle w:val="Textoindependiente"/>
        <w:pBdr>
          <w:top w:val="single" w:sz="18" w:space="1" w:color="auto"/>
          <w:left w:val="single" w:sz="18" w:space="4" w:color="auto"/>
          <w:bottom w:val="single" w:sz="18" w:space="1" w:color="auto"/>
          <w:right w:val="single" w:sz="18" w:space="4" w:color="auto"/>
        </w:pBdr>
        <w:rPr>
          <w:szCs w:val="48"/>
        </w:rPr>
      </w:pPr>
      <w:bookmarkStart w:id="0" w:name="_GoBack"/>
      <w:bookmarkEnd w:id="0"/>
    </w:p>
    <w:p w:rsidR="00D04E02" w:rsidRDefault="00D04E02" w:rsidP="00D04E02">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rsidR="00D04E02" w:rsidRDefault="007C7EE2" w:rsidP="00D04E02">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r>
        <w:rPr>
          <w:noProof/>
          <w:lang w:val="es-MX" w:eastAsia="es-MX"/>
        </w:rPr>
        <w:drawing>
          <wp:inline distT="0" distB="0" distL="0" distR="0">
            <wp:extent cx="2533650" cy="2505075"/>
            <wp:effectExtent l="19050" t="0" r="0" b="0"/>
            <wp:docPr id="1" name="0 Imagen" descr="Logo Poder Leg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Poder Legis.jpg"/>
                    <pic:cNvPicPr>
                      <a:picLocks noChangeAspect="1" noChangeArrowheads="1"/>
                    </pic:cNvPicPr>
                  </pic:nvPicPr>
                  <pic:blipFill>
                    <a:blip r:embed="rId8" cstate="print"/>
                    <a:srcRect/>
                    <a:stretch>
                      <a:fillRect/>
                    </a:stretch>
                  </pic:blipFill>
                  <pic:spPr bwMode="auto">
                    <a:xfrm>
                      <a:off x="0" y="0"/>
                      <a:ext cx="2533650" cy="2505075"/>
                    </a:xfrm>
                    <a:prstGeom prst="rect">
                      <a:avLst/>
                    </a:prstGeom>
                    <a:noFill/>
                    <a:ln w="9525">
                      <a:noFill/>
                      <a:miter lim="800000"/>
                      <a:headEnd/>
                      <a:tailEnd/>
                    </a:ln>
                  </pic:spPr>
                </pic:pic>
              </a:graphicData>
            </a:graphic>
          </wp:inline>
        </w:drawing>
      </w:r>
    </w:p>
    <w:p w:rsidR="00D04E02" w:rsidRDefault="00D04E02" w:rsidP="00D04E02">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rsidR="00D04E02" w:rsidRDefault="00D04E02" w:rsidP="00D04E02">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rsidR="00501521" w:rsidRDefault="00501521" w:rsidP="00D04E02">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rsidR="00D04E02" w:rsidRPr="00D04E02" w:rsidRDefault="00D04E02" w:rsidP="00230651">
      <w:pPr>
        <w:pBdr>
          <w:top w:val="single" w:sz="18" w:space="1" w:color="auto"/>
          <w:left w:val="single" w:sz="18" w:space="4" w:color="auto"/>
          <w:bottom w:val="single" w:sz="18" w:space="1" w:color="auto"/>
          <w:right w:val="single" w:sz="18" w:space="4" w:color="auto"/>
        </w:pBdr>
        <w:jc w:val="center"/>
        <w:rPr>
          <w:rFonts w:ascii="Benguiat Bk BT" w:hAnsi="Benguiat Bk BT"/>
          <w:b/>
          <w:sz w:val="48"/>
          <w:szCs w:val="48"/>
          <w:lang w:val="pt-BR"/>
        </w:rPr>
      </w:pPr>
      <w:r w:rsidRPr="002B3DA1">
        <w:rPr>
          <w:rFonts w:ascii="Benguiat Bk BT" w:hAnsi="Benguiat Bk BT"/>
          <w:b/>
          <w:sz w:val="48"/>
          <w:szCs w:val="48"/>
        </w:rPr>
        <w:t>Reglamento</w:t>
      </w:r>
      <w:r w:rsidRPr="00D04E02">
        <w:rPr>
          <w:rFonts w:ascii="Benguiat Bk BT" w:hAnsi="Benguiat Bk BT"/>
          <w:sz w:val="48"/>
          <w:szCs w:val="48"/>
        </w:rPr>
        <w:t xml:space="preserve"> </w:t>
      </w:r>
      <w:r w:rsidR="00501521" w:rsidRPr="00501521">
        <w:rPr>
          <w:rFonts w:ascii="Benguiat Bk BT" w:hAnsi="Benguiat Bk BT"/>
          <w:b/>
          <w:sz w:val="48"/>
          <w:szCs w:val="48"/>
        </w:rPr>
        <w:t>de la Central de Actuarios de Ciudad Victoria, Tamaulipas</w:t>
      </w:r>
    </w:p>
    <w:p w:rsidR="00D04E02" w:rsidRPr="00D04E02" w:rsidRDefault="00D04E02" w:rsidP="00D04E02">
      <w:pPr>
        <w:pBdr>
          <w:top w:val="single" w:sz="18" w:space="1" w:color="auto"/>
          <w:left w:val="single" w:sz="18" w:space="4" w:color="auto"/>
          <w:bottom w:val="single" w:sz="18" w:space="1" w:color="auto"/>
          <w:right w:val="single" w:sz="18" w:space="4" w:color="auto"/>
        </w:pBdr>
        <w:jc w:val="center"/>
        <w:rPr>
          <w:lang w:val="pt-BR"/>
        </w:rPr>
      </w:pPr>
    </w:p>
    <w:p w:rsidR="00D04E02" w:rsidRDefault="00D04E02" w:rsidP="00D04E02">
      <w:pPr>
        <w:pBdr>
          <w:top w:val="single" w:sz="18" w:space="1" w:color="auto"/>
          <w:left w:val="single" w:sz="18" w:space="4" w:color="auto"/>
          <w:bottom w:val="single" w:sz="18" w:space="1" w:color="auto"/>
          <w:right w:val="single" w:sz="18" w:space="4" w:color="auto"/>
        </w:pBdr>
        <w:jc w:val="center"/>
        <w:rPr>
          <w:lang w:val="pt-BR"/>
        </w:rPr>
      </w:pPr>
    </w:p>
    <w:p w:rsidR="00230651" w:rsidRDefault="00230651" w:rsidP="00D04E02">
      <w:pPr>
        <w:pBdr>
          <w:top w:val="single" w:sz="18" w:space="1" w:color="auto"/>
          <w:left w:val="single" w:sz="18" w:space="4" w:color="auto"/>
          <w:bottom w:val="single" w:sz="18" w:space="1" w:color="auto"/>
          <w:right w:val="single" w:sz="18" w:space="4" w:color="auto"/>
        </w:pBdr>
        <w:jc w:val="center"/>
        <w:rPr>
          <w:lang w:val="pt-BR"/>
        </w:rPr>
      </w:pPr>
    </w:p>
    <w:p w:rsidR="00230651" w:rsidRDefault="00230651" w:rsidP="00D04E02">
      <w:pPr>
        <w:pBdr>
          <w:top w:val="single" w:sz="18" w:space="1" w:color="auto"/>
          <w:left w:val="single" w:sz="18" w:space="4" w:color="auto"/>
          <w:bottom w:val="single" w:sz="18" w:space="1" w:color="auto"/>
          <w:right w:val="single" w:sz="18" w:space="4" w:color="auto"/>
        </w:pBdr>
        <w:jc w:val="center"/>
        <w:rPr>
          <w:lang w:val="pt-BR"/>
        </w:rPr>
      </w:pPr>
    </w:p>
    <w:p w:rsidR="009059FB" w:rsidRDefault="009059FB" w:rsidP="00D04E02">
      <w:pPr>
        <w:pBdr>
          <w:top w:val="single" w:sz="18" w:space="1" w:color="auto"/>
          <w:left w:val="single" w:sz="18" w:space="4" w:color="auto"/>
          <w:bottom w:val="single" w:sz="18" w:space="1" w:color="auto"/>
          <w:right w:val="single" w:sz="18" w:space="4" w:color="auto"/>
        </w:pBdr>
        <w:jc w:val="center"/>
        <w:rPr>
          <w:lang w:val="pt-BR"/>
        </w:rPr>
      </w:pPr>
    </w:p>
    <w:p w:rsidR="009059FB" w:rsidRDefault="009059FB" w:rsidP="00D04E02">
      <w:pPr>
        <w:pBdr>
          <w:top w:val="single" w:sz="18" w:space="1" w:color="auto"/>
          <w:left w:val="single" w:sz="18" w:space="4" w:color="auto"/>
          <w:bottom w:val="single" w:sz="18" w:space="1" w:color="auto"/>
          <w:right w:val="single" w:sz="18" w:space="4" w:color="auto"/>
        </w:pBdr>
        <w:jc w:val="center"/>
        <w:rPr>
          <w:lang w:val="pt-BR"/>
        </w:rPr>
      </w:pPr>
    </w:p>
    <w:p w:rsidR="009059FB" w:rsidRPr="00D04E02" w:rsidRDefault="009059FB" w:rsidP="00D04E02">
      <w:pPr>
        <w:pBdr>
          <w:top w:val="single" w:sz="18" w:space="1" w:color="auto"/>
          <w:left w:val="single" w:sz="18" w:space="4" w:color="auto"/>
          <w:bottom w:val="single" w:sz="18" w:space="1" w:color="auto"/>
          <w:right w:val="single" w:sz="18" w:space="4" w:color="auto"/>
        </w:pBdr>
        <w:jc w:val="center"/>
        <w:rPr>
          <w:lang w:val="pt-BR"/>
        </w:rPr>
      </w:pPr>
    </w:p>
    <w:p w:rsidR="00D04E02" w:rsidRPr="00D04E02" w:rsidRDefault="00D04E02" w:rsidP="00D04E02">
      <w:pPr>
        <w:pBdr>
          <w:top w:val="single" w:sz="18" w:space="1" w:color="auto"/>
          <w:left w:val="single" w:sz="18" w:space="4" w:color="auto"/>
          <w:bottom w:val="single" w:sz="18" w:space="1" w:color="auto"/>
          <w:right w:val="single" w:sz="18" w:space="4" w:color="auto"/>
        </w:pBdr>
        <w:jc w:val="center"/>
        <w:rPr>
          <w:lang w:val="pt-BR"/>
        </w:rPr>
      </w:pPr>
    </w:p>
    <w:p w:rsidR="00D04E02" w:rsidRPr="00D04E02" w:rsidRDefault="00D04E02" w:rsidP="00D04E02">
      <w:pPr>
        <w:pBdr>
          <w:top w:val="single" w:sz="18" w:space="1" w:color="auto"/>
          <w:left w:val="single" w:sz="18" w:space="4" w:color="auto"/>
          <w:bottom w:val="single" w:sz="18" w:space="1" w:color="auto"/>
          <w:right w:val="single" w:sz="18" w:space="4" w:color="auto"/>
        </w:pBdr>
        <w:jc w:val="center"/>
        <w:rPr>
          <w:lang w:val="pt-BR"/>
        </w:rPr>
      </w:pPr>
    </w:p>
    <w:p w:rsidR="00D04E02" w:rsidRDefault="00D04E02" w:rsidP="00D04E02">
      <w:pPr>
        <w:pBdr>
          <w:top w:val="single" w:sz="18" w:space="1" w:color="auto"/>
          <w:left w:val="single" w:sz="18" w:space="4" w:color="auto"/>
          <w:bottom w:val="single" w:sz="18" w:space="1" w:color="auto"/>
          <w:right w:val="single" w:sz="18" w:space="4" w:color="auto"/>
        </w:pBdr>
        <w:jc w:val="center"/>
        <w:rPr>
          <w:lang w:val="pt-BR"/>
        </w:rPr>
      </w:pPr>
    </w:p>
    <w:p w:rsidR="00501521" w:rsidRDefault="00501521" w:rsidP="00D04E02">
      <w:pPr>
        <w:pBdr>
          <w:top w:val="single" w:sz="18" w:space="1" w:color="auto"/>
          <w:left w:val="single" w:sz="18" w:space="4" w:color="auto"/>
          <w:bottom w:val="single" w:sz="18" w:space="1" w:color="auto"/>
          <w:right w:val="single" w:sz="18" w:space="4" w:color="auto"/>
        </w:pBdr>
        <w:jc w:val="center"/>
        <w:rPr>
          <w:lang w:val="pt-BR"/>
        </w:rPr>
      </w:pPr>
    </w:p>
    <w:p w:rsidR="00501521" w:rsidRDefault="00501521" w:rsidP="00D04E02">
      <w:pPr>
        <w:pBdr>
          <w:top w:val="single" w:sz="18" w:space="1" w:color="auto"/>
          <w:left w:val="single" w:sz="18" w:space="4" w:color="auto"/>
          <w:bottom w:val="single" w:sz="18" w:space="1" w:color="auto"/>
          <w:right w:val="single" w:sz="18" w:space="4" w:color="auto"/>
        </w:pBdr>
        <w:jc w:val="center"/>
        <w:rPr>
          <w:lang w:val="pt-BR"/>
        </w:rPr>
      </w:pPr>
    </w:p>
    <w:p w:rsidR="00501521" w:rsidRDefault="00501521" w:rsidP="00D04E02">
      <w:pPr>
        <w:pBdr>
          <w:top w:val="single" w:sz="18" w:space="1" w:color="auto"/>
          <w:left w:val="single" w:sz="18" w:space="4" w:color="auto"/>
          <w:bottom w:val="single" w:sz="18" w:space="1" w:color="auto"/>
          <w:right w:val="single" w:sz="18" w:space="4" w:color="auto"/>
        </w:pBdr>
        <w:jc w:val="center"/>
        <w:rPr>
          <w:lang w:val="pt-BR"/>
        </w:rPr>
      </w:pPr>
    </w:p>
    <w:p w:rsidR="00D04E02" w:rsidRPr="00D04E02" w:rsidRDefault="00D04E02" w:rsidP="00D04E02">
      <w:pPr>
        <w:pBdr>
          <w:top w:val="single" w:sz="18" w:space="1" w:color="auto"/>
          <w:left w:val="single" w:sz="18" w:space="4" w:color="auto"/>
          <w:bottom w:val="single" w:sz="18" w:space="1" w:color="auto"/>
          <w:right w:val="single" w:sz="18" w:space="4" w:color="auto"/>
        </w:pBdr>
        <w:jc w:val="center"/>
        <w:rPr>
          <w:lang w:val="pt-BR"/>
        </w:rPr>
      </w:pPr>
    </w:p>
    <w:p w:rsidR="00D04E02" w:rsidRDefault="00D04E02" w:rsidP="00D04E02">
      <w:pPr>
        <w:pBdr>
          <w:top w:val="single" w:sz="18" w:space="1" w:color="auto"/>
          <w:left w:val="single" w:sz="18" w:space="4" w:color="auto"/>
          <w:bottom w:val="single" w:sz="18" w:space="1" w:color="auto"/>
          <w:right w:val="single" w:sz="18" w:space="4" w:color="auto"/>
        </w:pBdr>
        <w:jc w:val="center"/>
        <w:rPr>
          <w:lang w:val="pt-BR"/>
        </w:rPr>
      </w:pPr>
    </w:p>
    <w:p w:rsidR="00F31FB1" w:rsidRPr="00D04E02" w:rsidRDefault="00F31FB1" w:rsidP="00D04E02">
      <w:pPr>
        <w:pBdr>
          <w:top w:val="single" w:sz="18" w:space="1" w:color="auto"/>
          <w:left w:val="single" w:sz="18" w:space="4" w:color="auto"/>
          <w:bottom w:val="single" w:sz="18" w:space="1" w:color="auto"/>
          <w:right w:val="single" w:sz="18" w:space="4" w:color="auto"/>
        </w:pBdr>
        <w:jc w:val="center"/>
        <w:rPr>
          <w:lang w:val="pt-BR"/>
        </w:rPr>
      </w:pPr>
    </w:p>
    <w:p w:rsidR="00D04E02" w:rsidRPr="00D04E02" w:rsidRDefault="00D04E02" w:rsidP="00D04E02">
      <w:pPr>
        <w:pBdr>
          <w:top w:val="single" w:sz="18" w:space="1" w:color="auto"/>
          <w:left w:val="single" w:sz="18" w:space="4" w:color="auto"/>
          <w:bottom w:val="single" w:sz="18" w:space="1" w:color="auto"/>
          <w:right w:val="single" w:sz="18" w:space="4" w:color="auto"/>
        </w:pBdr>
        <w:jc w:val="center"/>
        <w:rPr>
          <w:rFonts w:ascii="Arial" w:hAnsi="Arial" w:cs="Arial"/>
          <w:b/>
          <w:sz w:val="20"/>
          <w:lang w:val="pt-BR"/>
        </w:rPr>
      </w:pPr>
      <w:r w:rsidRPr="00D04E02">
        <w:rPr>
          <w:rFonts w:ascii="Arial" w:hAnsi="Arial" w:cs="Arial"/>
          <w:b/>
          <w:sz w:val="20"/>
          <w:lang w:val="pt-BR"/>
        </w:rPr>
        <w:t xml:space="preserve">Documento de consulta </w:t>
      </w:r>
    </w:p>
    <w:p w:rsidR="00D04E02" w:rsidRPr="00EE5D8E" w:rsidRDefault="009059FB" w:rsidP="00D04E02">
      <w:pPr>
        <w:pBdr>
          <w:top w:val="single" w:sz="18" w:space="1" w:color="auto"/>
          <w:left w:val="single" w:sz="18" w:space="4" w:color="auto"/>
          <w:bottom w:val="single" w:sz="18" w:space="1" w:color="auto"/>
          <w:right w:val="single" w:sz="18" w:space="4" w:color="auto"/>
        </w:pBdr>
        <w:jc w:val="center"/>
        <w:rPr>
          <w:rFonts w:ascii="Arial" w:hAnsi="Arial" w:cs="Arial"/>
          <w:b/>
          <w:sz w:val="20"/>
        </w:rPr>
      </w:pPr>
      <w:r>
        <w:rPr>
          <w:rFonts w:ascii="Arial" w:hAnsi="Arial" w:cs="Arial"/>
          <w:b/>
          <w:sz w:val="20"/>
        </w:rPr>
        <w:t>Sin reformas P.O.</w:t>
      </w:r>
      <w:r w:rsidR="00230651">
        <w:rPr>
          <w:rFonts w:ascii="Arial" w:hAnsi="Arial" w:cs="Arial"/>
          <w:b/>
          <w:sz w:val="20"/>
        </w:rPr>
        <w:t xml:space="preserve"> del </w:t>
      </w:r>
      <w:r w:rsidR="00501521">
        <w:rPr>
          <w:rFonts w:ascii="Arial" w:hAnsi="Arial" w:cs="Arial"/>
          <w:b/>
          <w:sz w:val="20"/>
        </w:rPr>
        <w:t>3</w:t>
      </w:r>
      <w:r w:rsidR="00230651">
        <w:rPr>
          <w:rFonts w:ascii="Arial" w:hAnsi="Arial" w:cs="Arial"/>
          <w:b/>
          <w:sz w:val="20"/>
        </w:rPr>
        <w:t xml:space="preserve"> de </w:t>
      </w:r>
      <w:r w:rsidR="00501521">
        <w:rPr>
          <w:rFonts w:ascii="Arial" w:hAnsi="Arial" w:cs="Arial"/>
          <w:b/>
          <w:sz w:val="20"/>
        </w:rPr>
        <w:t>julio</w:t>
      </w:r>
      <w:r w:rsidR="00230651">
        <w:rPr>
          <w:rFonts w:ascii="Arial" w:hAnsi="Arial" w:cs="Arial"/>
          <w:b/>
          <w:sz w:val="20"/>
        </w:rPr>
        <w:t xml:space="preserve"> de 201</w:t>
      </w:r>
      <w:r w:rsidR="00A14541">
        <w:rPr>
          <w:rFonts w:ascii="Arial" w:hAnsi="Arial" w:cs="Arial"/>
          <w:b/>
          <w:sz w:val="20"/>
        </w:rPr>
        <w:t>2</w:t>
      </w:r>
      <w:r w:rsidR="00230651">
        <w:rPr>
          <w:rFonts w:ascii="Arial" w:hAnsi="Arial" w:cs="Arial"/>
          <w:b/>
          <w:sz w:val="20"/>
        </w:rPr>
        <w:t>.</w:t>
      </w:r>
    </w:p>
    <w:p w:rsidR="00F31FB1" w:rsidRDefault="004F5922" w:rsidP="00F31FB1">
      <w:pPr>
        <w:pStyle w:val="Profesin"/>
        <w:ind w:left="567" w:right="567"/>
        <w:rPr>
          <w:b w:val="0"/>
        </w:rPr>
      </w:pPr>
      <w:r w:rsidRPr="00CE2A71">
        <w:rPr>
          <w:b w:val="0"/>
        </w:rPr>
        <w:br w:type="page"/>
      </w:r>
    </w:p>
    <w:p w:rsidR="00834788" w:rsidRDefault="00834788" w:rsidP="00834788">
      <w:pPr>
        <w:ind w:left="567" w:right="567"/>
        <w:jc w:val="center"/>
        <w:rPr>
          <w:rFonts w:ascii="Arial" w:hAnsi="Arial" w:cs="Arial"/>
          <w:b/>
          <w:spacing w:val="-6"/>
          <w:sz w:val="20"/>
          <w:szCs w:val="20"/>
        </w:rPr>
      </w:pPr>
    </w:p>
    <w:p w:rsidR="00834788" w:rsidRPr="00834788" w:rsidRDefault="00834788" w:rsidP="00834788">
      <w:pPr>
        <w:ind w:left="567" w:right="567"/>
        <w:jc w:val="center"/>
        <w:rPr>
          <w:rFonts w:ascii="Arial" w:hAnsi="Arial" w:cs="Arial"/>
          <w:b/>
          <w:spacing w:val="-6"/>
        </w:rPr>
      </w:pPr>
      <w:r w:rsidRPr="00834788">
        <w:rPr>
          <w:rFonts w:ascii="Arial" w:hAnsi="Arial" w:cs="Arial"/>
          <w:b/>
          <w:spacing w:val="-6"/>
        </w:rPr>
        <w:t>JUNTA LOCAL DE CONCILIACIÓN Y ARBITRAJE EN EL ESTADO.</w:t>
      </w:r>
    </w:p>
    <w:p w:rsidR="00834788" w:rsidRDefault="00834788" w:rsidP="00834788">
      <w:pPr>
        <w:ind w:left="567" w:right="567"/>
        <w:jc w:val="center"/>
        <w:rPr>
          <w:rFonts w:ascii="Arial" w:hAnsi="Arial" w:cs="Arial"/>
          <w:b/>
          <w:spacing w:val="-6"/>
          <w:sz w:val="20"/>
          <w:szCs w:val="20"/>
        </w:rPr>
      </w:pPr>
    </w:p>
    <w:p w:rsidR="00834788" w:rsidRPr="00834788" w:rsidRDefault="00834788" w:rsidP="00834788">
      <w:pPr>
        <w:ind w:left="567" w:right="567"/>
        <w:jc w:val="center"/>
        <w:rPr>
          <w:rFonts w:ascii="Arial" w:hAnsi="Arial" w:cs="Arial"/>
          <w:b/>
          <w:spacing w:val="-6"/>
          <w:sz w:val="20"/>
          <w:szCs w:val="20"/>
        </w:rPr>
      </w:pPr>
    </w:p>
    <w:p w:rsidR="00834788" w:rsidRPr="00834788" w:rsidRDefault="00834788" w:rsidP="00834788">
      <w:pPr>
        <w:ind w:left="567" w:right="567"/>
        <w:jc w:val="center"/>
        <w:rPr>
          <w:rFonts w:ascii="Arial" w:hAnsi="Arial" w:cs="Arial"/>
          <w:b/>
          <w:spacing w:val="-6"/>
          <w:sz w:val="20"/>
          <w:szCs w:val="20"/>
        </w:rPr>
      </w:pPr>
      <w:r w:rsidRPr="00834788">
        <w:rPr>
          <w:rFonts w:ascii="Arial" w:hAnsi="Arial" w:cs="Arial"/>
          <w:b/>
          <w:spacing w:val="-6"/>
          <w:sz w:val="20"/>
          <w:szCs w:val="20"/>
        </w:rPr>
        <w:t xml:space="preserve">REGLAMENTO DE LA CENTRAL DE ACTUARIOS </w:t>
      </w:r>
    </w:p>
    <w:p w:rsidR="00834788" w:rsidRPr="00834788" w:rsidRDefault="00834788" w:rsidP="00834788">
      <w:pPr>
        <w:ind w:left="567" w:right="567"/>
        <w:jc w:val="center"/>
        <w:rPr>
          <w:rFonts w:ascii="Arial" w:hAnsi="Arial" w:cs="Arial"/>
          <w:b/>
          <w:spacing w:val="-6"/>
          <w:sz w:val="20"/>
          <w:szCs w:val="20"/>
        </w:rPr>
      </w:pPr>
      <w:r w:rsidRPr="00834788">
        <w:rPr>
          <w:rFonts w:ascii="Arial" w:hAnsi="Arial" w:cs="Arial"/>
          <w:b/>
          <w:spacing w:val="-6"/>
          <w:sz w:val="20"/>
          <w:szCs w:val="20"/>
        </w:rPr>
        <w:t>DE CIUDAD VICTORIA, TAMAULIPAS</w:t>
      </w:r>
    </w:p>
    <w:p w:rsidR="00834788" w:rsidRDefault="00834788" w:rsidP="00834788">
      <w:pPr>
        <w:pStyle w:val="Ttulo"/>
        <w:ind w:left="567" w:right="567"/>
        <w:jc w:val="both"/>
        <w:rPr>
          <w:smallCaps/>
          <w:sz w:val="20"/>
        </w:rPr>
      </w:pPr>
    </w:p>
    <w:p w:rsidR="00834788" w:rsidRDefault="00834788" w:rsidP="00834788">
      <w:pPr>
        <w:pStyle w:val="Ttulo"/>
        <w:ind w:left="567" w:right="567" w:firstLine="0"/>
        <w:rPr>
          <w:smallCaps/>
          <w:sz w:val="20"/>
        </w:rPr>
      </w:pPr>
      <w:r>
        <w:rPr>
          <w:sz w:val="20"/>
        </w:rPr>
        <w:t>CAPÍTULO I</w:t>
      </w:r>
    </w:p>
    <w:p w:rsidR="00834788" w:rsidRDefault="00834788" w:rsidP="00834788">
      <w:pPr>
        <w:pStyle w:val="Ttulo"/>
        <w:ind w:left="567" w:right="567" w:firstLine="0"/>
        <w:rPr>
          <w:smallCaps/>
          <w:sz w:val="20"/>
        </w:rPr>
      </w:pPr>
      <w:r>
        <w:rPr>
          <w:sz w:val="20"/>
        </w:rPr>
        <w:t>DISPOSICIONES GENERALES</w:t>
      </w:r>
    </w:p>
    <w:p w:rsidR="00834788" w:rsidRDefault="00834788" w:rsidP="00834788">
      <w:pPr>
        <w:pStyle w:val="Ttulo"/>
        <w:spacing w:before="40"/>
        <w:ind w:left="567" w:right="567"/>
        <w:jc w:val="both"/>
        <w:rPr>
          <w:b w:val="0"/>
          <w:smallCaps/>
          <w:sz w:val="20"/>
        </w:rPr>
      </w:pPr>
    </w:p>
    <w:p w:rsidR="00834788" w:rsidRPr="00D80AD1" w:rsidRDefault="00834788" w:rsidP="00834788">
      <w:pPr>
        <w:pStyle w:val="Ttulo"/>
        <w:ind w:left="142" w:right="-92" w:firstLine="0"/>
        <w:jc w:val="both"/>
        <w:rPr>
          <w:b w:val="0"/>
          <w:smallCaps/>
          <w:sz w:val="20"/>
        </w:rPr>
      </w:pPr>
      <w:r w:rsidRPr="00D80AD1">
        <w:rPr>
          <w:sz w:val="20"/>
        </w:rPr>
        <w:t>Artículo 1</w:t>
      </w:r>
      <w:r>
        <w:rPr>
          <w:sz w:val="20"/>
        </w:rPr>
        <w:t xml:space="preserve">.- </w:t>
      </w:r>
      <w:r w:rsidRPr="00D80AD1">
        <w:rPr>
          <w:b w:val="0"/>
          <w:sz w:val="20"/>
        </w:rPr>
        <w:t xml:space="preserve">El presente reglamento tiene por objeto establecer la Organización y Disposiciones para el funcionamiento de la Central de Actuarios a que se refiere el Acuerdo de fecha 6 de junio de 2012 emitido por la Presidencia de la Junta Local de Conciliación y Arbitraje del Estado con residencia en Ciudad Victoria, </w:t>
      </w:r>
      <w:proofErr w:type="spellStart"/>
      <w:r w:rsidRPr="00D80AD1">
        <w:rPr>
          <w:b w:val="0"/>
          <w:sz w:val="20"/>
        </w:rPr>
        <w:t>Tam</w:t>
      </w:r>
      <w:proofErr w:type="spellEnd"/>
      <w:r w:rsidRPr="00D80AD1">
        <w:rPr>
          <w:b w:val="0"/>
          <w:sz w:val="20"/>
        </w:rPr>
        <w:t>.</w:t>
      </w:r>
    </w:p>
    <w:p w:rsidR="00834788" w:rsidRPr="00D80AD1" w:rsidRDefault="00834788" w:rsidP="00834788">
      <w:pPr>
        <w:pStyle w:val="Ttulo"/>
        <w:ind w:left="142" w:right="-92" w:firstLine="0"/>
        <w:jc w:val="both"/>
        <w:rPr>
          <w:b w:val="0"/>
          <w:smallCaps/>
          <w:sz w:val="20"/>
        </w:rPr>
      </w:pPr>
    </w:p>
    <w:p w:rsidR="00834788" w:rsidRPr="00D80AD1" w:rsidRDefault="00834788" w:rsidP="00834788">
      <w:pPr>
        <w:pStyle w:val="Ttulo"/>
        <w:ind w:left="142" w:right="-92" w:firstLine="0"/>
        <w:jc w:val="both"/>
        <w:rPr>
          <w:b w:val="0"/>
          <w:smallCaps/>
          <w:sz w:val="20"/>
        </w:rPr>
      </w:pPr>
      <w:r w:rsidRPr="00D80AD1">
        <w:rPr>
          <w:sz w:val="20"/>
        </w:rPr>
        <w:t>Artículo 2</w:t>
      </w:r>
      <w:r>
        <w:rPr>
          <w:sz w:val="20"/>
        </w:rPr>
        <w:t xml:space="preserve">.- </w:t>
      </w:r>
      <w:r w:rsidRPr="00D80AD1">
        <w:rPr>
          <w:b w:val="0"/>
          <w:sz w:val="20"/>
        </w:rPr>
        <w:t xml:space="preserve">La Central de Actuarios es el área encargada de llevar el control de las diligencias que ordene el Presidente de la Junta Local y de las Juntas Especiales con sede en Ciudad Victoria, </w:t>
      </w:r>
      <w:proofErr w:type="spellStart"/>
      <w:r w:rsidRPr="00D80AD1">
        <w:rPr>
          <w:b w:val="0"/>
          <w:sz w:val="20"/>
        </w:rPr>
        <w:t>Tam</w:t>
      </w:r>
      <w:proofErr w:type="spellEnd"/>
      <w:r w:rsidRPr="00D80AD1">
        <w:rPr>
          <w:b w:val="0"/>
          <w:sz w:val="20"/>
        </w:rPr>
        <w:t>., para organizar en forma eficiente las cargas de trabajo de Actuaría, aprovechando al máximo los recursos humanos y materiales destinados para el cumplimiento de las actividades que la ley señala a los Actuarios.</w:t>
      </w:r>
    </w:p>
    <w:p w:rsidR="00834788" w:rsidRPr="00D80AD1" w:rsidRDefault="00834788" w:rsidP="00834788">
      <w:pPr>
        <w:pStyle w:val="Ttulo"/>
        <w:ind w:left="142" w:right="-92" w:firstLine="0"/>
        <w:jc w:val="both"/>
        <w:rPr>
          <w:b w:val="0"/>
          <w:smallCaps/>
          <w:sz w:val="20"/>
        </w:rPr>
      </w:pPr>
    </w:p>
    <w:p w:rsidR="00834788" w:rsidRPr="00D80AD1" w:rsidRDefault="00834788" w:rsidP="00834788">
      <w:pPr>
        <w:pStyle w:val="Ttulo"/>
        <w:ind w:left="142" w:right="-92" w:firstLine="0"/>
        <w:rPr>
          <w:smallCaps/>
          <w:sz w:val="20"/>
        </w:rPr>
      </w:pPr>
      <w:r w:rsidRPr="00D80AD1">
        <w:rPr>
          <w:sz w:val="20"/>
        </w:rPr>
        <w:t>CAPÍTULO II</w:t>
      </w:r>
    </w:p>
    <w:p w:rsidR="00834788" w:rsidRPr="00D80AD1" w:rsidRDefault="00834788" w:rsidP="00834788">
      <w:pPr>
        <w:pStyle w:val="Ttulo"/>
        <w:ind w:left="142" w:right="-92" w:firstLine="0"/>
        <w:rPr>
          <w:smallCaps/>
          <w:sz w:val="20"/>
        </w:rPr>
      </w:pPr>
      <w:r w:rsidRPr="00D80AD1">
        <w:rPr>
          <w:sz w:val="20"/>
        </w:rPr>
        <w:t>ESTRUCTURA ORGÁNICA</w:t>
      </w:r>
    </w:p>
    <w:p w:rsidR="00834788" w:rsidRPr="00D80AD1" w:rsidRDefault="00834788" w:rsidP="00834788">
      <w:pPr>
        <w:pStyle w:val="Ttulo"/>
        <w:ind w:left="142" w:right="-92" w:firstLine="0"/>
        <w:jc w:val="both"/>
        <w:rPr>
          <w:b w:val="0"/>
          <w:smallCaps/>
          <w:sz w:val="20"/>
        </w:rPr>
      </w:pPr>
    </w:p>
    <w:p w:rsidR="00834788" w:rsidRDefault="00834788" w:rsidP="00834788">
      <w:pPr>
        <w:pStyle w:val="Ttulo"/>
        <w:ind w:left="142" w:right="-92" w:firstLine="0"/>
        <w:jc w:val="both"/>
        <w:rPr>
          <w:b w:val="0"/>
          <w:sz w:val="20"/>
        </w:rPr>
      </w:pPr>
      <w:r w:rsidRPr="00D80AD1">
        <w:rPr>
          <w:sz w:val="20"/>
        </w:rPr>
        <w:t>Artículo 3</w:t>
      </w:r>
      <w:r>
        <w:rPr>
          <w:sz w:val="20"/>
        </w:rPr>
        <w:t xml:space="preserve">.- </w:t>
      </w:r>
      <w:r w:rsidRPr="00D80AD1">
        <w:rPr>
          <w:b w:val="0"/>
          <w:sz w:val="20"/>
        </w:rPr>
        <w:t>Para el cumplimiento de su objeto, la Central de Actuarios contará con la siguiente estructura orgánica:</w:t>
      </w:r>
    </w:p>
    <w:p w:rsidR="00834788" w:rsidRPr="00D80AD1" w:rsidRDefault="00834788" w:rsidP="00834788">
      <w:pPr>
        <w:pStyle w:val="Ttulo"/>
        <w:ind w:left="142" w:right="-92" w:firstLine="0"/>
        <w:jc w:val="both"/>
        <w:rPr>
          <w:b w:val="0"/>
          <w:smallCaps/>
          <w:sz w:val="20"/>
        </w:rPr>
      </w:pPr>
    </w:p>
    <w:p w:rsidR="00834788" w:rsidRPr="00D80AD1" w:rsidRDefault="00834788" w:rsidP="00834788">
      <w:pPr>
        <w:pStyle w:val="Ttulo"/>
        <w:spacing w:after="240"/>
        <w:ind w:left="142" w:right="-92" w:firstLine="0"/>
        <w:jc w:val="both"/>
        <w:rPr>
          <w:b w:val="0"/>
          <w:smallCaps/>
          <w:sz w:val="20"/>
        </w:rPr>
      </w:pPr>
      <w:r w:rsidRPr="00D80AD1">
        <w:rPr>
          <w:sz w:val="20"/>
        </w:rPr>
        <w:t>I</w:t>
      </w:r>
      <w:r>
        <w:rPr>
          <w:sz w:val="20"/>
        </w:rPr>
        <w:t>.-</w:t>
      </w:r>
      <w:r>
        <w:rPr>
          <w:sz w:val="20"/>
        </w:rPr>
        <w:tab/>
      </w:r>
      <w:r w:rsidRPr="00D80AD1">
        <w:rPr>
          <w:b w:val="0"/>
          <w:sz w:val="20"/>
        </w:rPr>
        <w:t>Un Coordinador;</w:t>
      </w:r>
    </w:p>
    <w:p w:rsidR="00834788" w:rsidRPr="00D80AD1" w:rsidRDefault="00834788" w:rsidP="00834788">
      <w:pPr>
        <w:pStyle w:val="Ttulo"/>
        <w:spacing w:after="240"/>
        <w:ind w:left="142" w:right="-92" w:firstLine="0"/>
        <w:jc w:val="both"/>
        <w:rPr>
          <w:b w:val="0"/>
          <w:smallCaps/>
          <w:sz w:val="20"/>
        </w:rPr>
      </w:pPr>
      <w:r w:rsidRPr="00D80AD1">
        <w:rPr>
          <w:sz w:val="20"/>
        </w:rPr>
        <w:t>II</w:t>
      </w:r>
      <w:r>
        <w:rPr>
          <w:sz w:val="20"/>
        </w:rPr>
        <w:t>.-</w:t>
      </w:r>
      <w:r>
        <w:rPr>
          <w:sz w:val="20"/>
        </w:rPr>
        <w:tab/>
      </w:r>
      <w:r w:rsidRPr="00D80AD1">
        <w:rPr>
          <w:b w:val="0"/>
          <w:sz w:val="20"/>
        </w:rPr>
        <w:t>La plantilla de Actuarios en el número que determine el presupuesto; y,</w:t>
      </w:r>
    </w:p>
    <w:p w:rsidR="00834788" w:rsidRPr="00D80AD1" w:rsidRDefault="00834788" w:rsidP="00834788">
      <w:pPr>
        <w:pStyle w:val="Ttulo"/>
        <w:spacing w:after="240"/>
        <w:ind w:left="142" w:right="-92" w:firstLine="0"/>
        <w:jc w:val="both"/>
        <w:rPr>
          <w:b w:val="0"/>
          <w:smallCaps/>
          <w:sz w:val="20"/>
        </w:rPr>
      </w:pPr>
      <w:r w:rsidRPr="00D80AD1">
        <w:rPr>
          <w:sz w:val="20"/>
        </w:rPr>
        <w:t>III</w:t>
      </w:r>
      <w:r>
        <w:rPr>
          <w:sz w:val="20"/>
        </w:rPr>
        <w:t>.-</w:t>
      </w:r>
      <w:r>
        <w:rPr>
          <w:sz w:val="20"/>
        </w:rPr>
        <w:tab/>
      </w:r>
      <w:r w:rsidRPr="00D80AD1">
        <w:rPr>
          <w:b w:val="0"/>
          <w:sz w:val="20"/>
        </w:rPr>
        <w:t>El personal administrativo de apoyo necesario.</w:t>
      </w:r>
    </w:p>
    <w:p w:rsidR="00834788" w:rsidRPr="00D80AD1" w:rsidRDefault="00834788" w:rsidP="00834788">
      <w:pPr>
        <w:pStyle w:val="Ttulo"/>
        <w:ind w:left="142" w:right="-92" w:firstLine="0"/>
        <w:rPr>
          <w:smallCaps/>
          <w:sz w:val="20"/>
        </w:rPr>
      </w:pPr>
      <w:r w:rsidRPr="00D80AD1">
        <w:rPr>
          <w:sz w:val="20"/>
        </w:rPr>
        <w:t>CAPÍTULO III</w:t>
      </w:r>
    </w:p>
    <w:p w:rsidR="00834788" w:rsidRPr="00D80AD1" w:rsidRDefault="00834788" w:rsidP="00834788">
      <w:pPr>
        <w:pStyle w:val="Ttulo"/>
        <w:ind w:left="142" w:right="-92" w:firstLine="0"/>
        <w:rPr>
          <w:smallCaps/>
          <w:sz w:val="20"/>
        </w:rPr>
      </w:pPr>
      <w:r w:rsidRPr="00D80AD1">
        <w:rPr>
          <w:sz w:val="20"/>
        </w:rPr>
        <w:t>DEL COORDINADOR DE ACTUARIOS</w:t>
      </w:r>
    </w:p>
    <w:p w:rsidR="00834788" w:rsidRPr="00D80AD1" w:rsidRDefault="00834788" w:rsidP="00834788">
      <w:pPr>
        <w:pStyle w:val="Ttulo"/>
        <w:ind w:left="142" w:right="-92" w:firstLine="0"/>
        <w:jc w:val="both"/>
        <w:rPr>
          <w:b w:val="0"/>
          <w:smallCaps/>
          <w:sz w:val="20"/>
        </w:rPr>
      </w:pPr>
    </w:p>
    <w:p w:rsidR="00834788" w:rsidRDefault="00834788" w:rsidP="00834788">
      <w:pPr>
        <w:pStyle w:val="Ttulo"/>
        <w:ind w:left="142" w:right="-92" w:firstLine="0"/>
        <w:jc w:val="both"/>
        <w:rPr>
          <w:b w:val="0"/>
          <w:sz w:val="20"/>
        </w:rPr>
      </w:pPr>
      <w:r w:rsidRPr="00D80AD1">
        <w:rPr>
          <w:sz w:val="20"/>
        </w:rPr>
        <w:t>Artículo 4</w:t>
      </w:r>
      <w:r>
        <w:rPr>
          <w:sz w:val="20"/>
        </w:rPr>
        <w:t>.-</w:t>
      </w:r>
      <w:r>
        <w:rPr>
          <w:sz w:val="20"/>
        </w:rPr>
        <w:tab/>
      </w:r>
      <w:r w:rsidRPr="00D80AD1">
        <w:rPr>
          <w:b w:val="0"/>
          <w:sz w:val="20"/>
        </w:rPr>
        <w:t>La Central de Actuarios estará a cargo de un Coordinador con categoría de confianza que dependerá del Presidente de la Junta Local de Conciliación y Arbitraje, será nombrado y removido por éste y deberá reunir los siguientes requisitos:</w:t>
      </w:r>
    </w:p>
    <w:p w:rsidR="00834788" w:rsidRPr="00D80AD1" w:rsidRDefault="00834788" w:rsidP="00834788">
      <w:pPr>
        <w:pStyle w:val="Ttulo"/>
        <w:ind w:left="142" w:right="-92" w:firstLine="0"/>
        <w:jc w:val="both"/>
        <w:rPr>
          <w:b w:val="0"/>
          <w:smallCaps/>
          <w:sz w:val="20"/>
        </w:rPr>
      </w:pPr>
    </w:p>
    <w:p w:rsidR="00834788" w:rsidRPr="00D80AD1" w:rsidRDefault="00834788" w:rsidP="00834788">
      <w:pPr>
        <w:pStyle w:val="Ttulo"/>
        <w:tabs>
          <w:tab w:val="left" w:pos="567"/>
        </w:tabs>
        <w:spacing w:after="240"/>
        <w:ind w:left="142" w:right="-92" w:firstLine="0"/>
        <w:jc w:val="both"/>
        <w:rPr>
          <w:b w:val="0"/>
          <w:smallCaps/>
          <w:sz w:val="20"/>
        </w:rPr>
      </w:pPr>
      <w:r w:rsidRPr="00D80AD1">
        <w:rPr>
          <w:sz w:val="20"/>
        </w:rPr>
        <w:t>I</w:t>
      </w:r>
      <w:r>
        <w:rPr>
          <w:sz w:val="20"/>
        </w:rPr>
        <w:t>.-</w:t>
      </w:r>
      <w:r>
        <w:rPr>
          <w:sz w:val="20"/>
        </w:rPr>
        <w:tab/>
      </w:r>
      <w:r w:rsidRPr="00D80AD1">
        <w:rPr>
          <w:b w:val="0"/>
          <w:sz w:val="20"/>
        </w:rPr>
        <w:t>Ser ciudadano mexicano en pleno ejercicio de sus derechos;</w:t>
      </w:r>
    </w:p>
    <w:p w:rsidR="00834788" w:rsidRPr="00D80AD1" w:rsidRDefault="00834788" w:rsidP="00834788">
      <w:pPr>
        <w:pStyle w:val="Ttulo"/>
        <w:tabs>
          <w:tab w:val="left" w:pos="567"/>
        </w:tabs>
        <w:spacing w:after="240"/>
        <w:ind w:left="142" w:right="-92" w:firstLine="0"/>
        <w:jc w:val="both"/>
        <w:rPr>
          <w:b w:val="0"/>
          <w:smallCaps/>
          <w:sz w:val="20"/>
        </w:rPr>
      </w:pPr>
      <w:r w:rsidRPr="00D80AD1">
        <w:rPr>
          <w:sz w:val="20"/>
        </w:rPr>
        <w:t>II</w:t>
      </w:r>
      <w:r>
        <w:rPr>
          <w:sz w:val="20"/>
        </w:rPr>
        <w:t>.-</w:t>
      </w:r>
      <w:r>
        <w:rPr>
          <w:sz w:val="20"/>
        </w:rPr>
        <w:tab/>
      </w:r>
      <w:r w:rsidRPr="00D80AD1">
        <w:rPr>
          <w:b w:val="0"/>
          <w:sz w:val="20"/>
        </w:rPr>
        <w:t>Tener veinticinco años cuando menos, el día de su designación;</w:t>
      </w:r>
    </w:p>
    <w:p w:rsidR="00834788" w:rsidRPr="00D80AD1" w:rsidRDefault="00834788" w:rsidP="00834788">
      <w:pPr>
        <w:pStyle w:val="Ttulo"/>
        <w:tabs>
          <w:tab w:val="left" w:pos="567"/>
        </w:tabs>
        <w:spacing w:after="240"/>
        <w:ind w:left="142" w:right="-92" w:firstLine="0"/>
        <w:jc w:val="both"/>
        <w:rPr>
          <w:b w:val="0"/>
          <w:smallCaps/>
          <w:sz w:val="20"/>
        </w:rPr>
      </w:pPr>
      <w:r w:rsidRPr="00D80AD1">
        <w:rPr>
          <w:sz w:val="20"/>
        </w:rPr>
        <w:t>III</w:t>
      </w:r>
      <w:r>
        <w:rPr>
          <w:sz w:val="20"/>
        </w:rPr>
        <w:t>.-</w:t>
      </w:r>
      <w:r>
        <w:rPr>
          <w:sz w:val="20"/>
        </w:rPr>
        <w:tab/>
      </w:r>
      <w:r w:rsidRPr="00D80AD1">
        <w:rPr>
          <w:b w:val="0"/>
          <w:sz w:val="20"/>
        </w:rPr>
        <w:t>Ser Profesionista, con Cédula Profesional expedida por la Dirección General de Profesiones de la Secretaria de Educación Pública;</w:t>
      </w:r>
    </w:p>
    <w:p w:rsidR="00834788" w:rsidRPr="00D80AD1" w:rsidRDefault="00834788" w:rsidP="00834788">
      <w:pPr>
        <w:pStyle w:val="Ttulo"/>
        <w:tabs>
          <w:tab w:val="left" w:pos="567"/>
        </w:tabs>
        <w:spacing w:after="240"/>
        <w:ind w:left="142" w:right="-92" w:firstLine="0"/>
        <w:jc w:val="both"/>
        <w:rPr>
          <w:b w:val="0"/>
          <w:smallCaps/>
          <w:sz w:val="20"/>
        </w:rPr>
      </w:pPr>
      <w:r w:rsidRPr="00D80AD1">
        <w:rPr>
          <w:sz w:val="20"/>
        </w:rPr>
        <w:t>IV</w:t>
      </w:r>
      <w:r>
        <w:rPr>
          <w:sz w:val="20"/>
        </w:rPr>
        <w:t>.-</w:t>
      </w:r>
      <w:r>
        <w:rPr>
          <w:sz w:val="20"/>
        </w:rPr>
        <w:tab/>
      </w:r>
      <w:r w:rsidRPr="00D80AD1">
        <w:rPr>
          <w:b w:val="0"/>
          <w:sz w:val="20"/>
        </w:rPr>
        <w:t>Tener práctica profesional de tres años cuando menos, en su área, contados a partir de la obtención del título;</w:t>
      </w:r>
    </w:p>
    <w:p w:rsidR="00834788" w:rsidRPr="00D80AD1" w:rsidRDefault="00834788" w:rsidP="00834788">
      <w:pPr>
        <w:pStyle w:val="Ttulo"/>
        <w:tabs>
          <w:tab w:val="left" w:pos="567"/>
        </w:tabs>
        <w:spacing w:after="240"/>
        <w:ind w:left="142" w:right="-92" w:firstLine="0"/>
        <w:jc w:val="both"/>
        <w:rPr>
          <w:b w:val="0"/>
          <w:smallCaps/>
          <w:sz w:val="20"/>
        </w:rPr>
      </w:pPr>
      <w:r w:rsidRPr="00D80AD1">
        <w:rPr>
          <w:sz w:val="20"/>
        </w:rPr>
        <w:t>V</w:t>
      </w:r>
      <w:r>
        <w:rPr>
          <w:sz w:val="20"/>
        </w:rPr>
        <w:t>.-</w:t>
      </w:r>
      <w:r>
        <w:rPr>
          <w:sz w:val="20"/>
        </w:rPr>
        <w:tab/>
      </w:r>
      <w:r w:rsidRPr="00D80AD1">
        <w:rPr>
          <w:b w:val="0"/>
          <w:sz w:val="20"/>
        </w:rPr>
        <w:t>Gozar de buena reputación y no haber sido condenado por delito intencional que amerite pena corporal de más de un año de prisión; pero si se tratare de robo, peculado, fraude, falsificación, abuso de confianza u otro delito que lastime seriamente la buena fama en el concepto público, estará inhabilitado para el cargo cualquiera que haya sido la pena.</w:t>
      </w:r>
    </w:p>
    <w:p w:rsidR="00834788" w:rsidRPr="00834788" w:rsidRDefault="00834788" w:rsidP="00834788">
      <w:pPr>
        <w:pStyle w:val="Ttulo"/>
        <w:ind w:left="142" w:right="-92" w:firstLine="0"/>
        <w:jc w:val="both"/>
        <w:rPr>
          <w:b w:val="0"/>
          <w:smallCaps/>
          <w:sz w:val="16"/>
          <w:szCs w:val="16"/>
        </w:rPr>
      </w:pPr>
    </w:p>
    <w:p w:rsidR="00834788" w:rsidRPr="00D80AD1" w:rsidRDefault="00834788" w:rsidP="00834788">
      <w:pPr>
        <w:pStyle w:val="Ttulo"/>
        <w:ind w:left="142" w:right="-92" w:firstLine="0"/>
        <w:jc w:val="both"/>
        <w:rPr>
          <w:b w:val="0"/>
          <w:smallCaps/>
          <w:sz w:val="20"/>
        </w:rPr>
      </w:pPr>
      <w:r w:rsidRPr="00D80AD1">
        <w:rPr>
          <w:sz w:val="20"/>
        </w:rPr>
        <w:lastRenderedPageBreak/>
        <w:t>Artículo 5</w:t>
      </w:r>
      <w:r>
        <w:rPr>
          <w:sz w:val="20"/>
        </w:rPr>
        <w:t xml:space="preserve">.- </w:t>
      </w:r>
      <w:r w:rsidRPr="00D80AD1">
        <w:rPr>
          <w:b w:val="0"/>
          <w:sz w:val="20"/>
        </w:rPr>
        <w:t>El Coordinador de Actuarios, será el jefe administrativo inmediato de los Actuarios, así como del personal a su cargo, y su función básica será organizar las actividades de la oficina y dirigir el personal a su cargo, tratando siempre de que se cumpla con el principio de justicia pronta y expedita, que se ahorre tiempo en las diligencias actuariales y que se optimicen los recursos materiales mediante la planeación de las actividades correspondientes.</w:t>
      </w:r>
    </w:p>
    <w:p w:rsidR="00834788" w:rsidRPr="00D80AD1" w:rsidRDefault="00834788" w:rsidP="00834788">
      <w:pPr>
        <w:pStyle w:val="Ttulo"/>
        <w:ind w:left="142" w:right="-92" w:firstLine="0"/>
        <w:jc w:val="both"/>
        <w:rPr>
          <w:b w:val="0"/>
          <w:smallCaps/>
          <w:sz w:val="20"/>
        </w:rPr>
      </w:pPr>
    </w:p>
    <w:p w:rsidR="00834788" w:rsidRPr="00D80AD1" w:rsidRDefault="00834788" w:rsidP="00834788">
      <w:pPr>
        <w:pStyle w:val="Ttulo"/>
        <w:ind w:left="142" w:right="-92" w:firstLine="0"/>
        <w:rPr>
          <w:smallCaps/>
          <w:sz w:val="20"/>
        </w:rPr>
      </w:pPr>
      <w:r w:rsidRPr="00D80AD1">
        <w:rPr>
          <w:sz w:val="20"/>
        </w:rPr>
        <w:t>CAPÍTULO IV</w:t>
      </w:r>
    </w:p>
    <w:p w:rsidR="00834788" w:rsidRPr="00D80AD1" w:rsidRDefault="00834788" w:rsidP="00834788">
      <w:pPr>
        <w:pStyle w:val="Ttulo"/>
        <w:ind w:left="142" w:right="-92" w:firstLine="0"/>
        <w:rPr>
          <w:smallCaps/>
          <w:sz w:val="20"/>
        </w:rPr>
      </w:pPr>
      <w:r w:rsidRPr="00D80AD1">
        <w:rPr>
          <w:sz w:val="20"/>
        </w:rPr>
        <w:t>DE LAS ATRIBUCIONES Y OBLIGACIONES DEL COORDINADOR DE ACTUARIOS</w:t>
      </w:r>
    </w:p>
    <w:p w:rsidR="00834788" w:rsidRPr="00D80AD1" w:rsidRDefault="00834788" w:rsidP="00834788">
      <w:pPr>
        <w:pStyle w:val="Ttulo"/>
        <w:ind w:left="142" w:right="-92" w:firstLine="0"/>
        <w:jc w:val="both"/>
        <w:rPr>
          <w:b w:val="0"/>
          <w:smallCaps/>
          <w:sz w:val="20"/>
        </w:rPr>
      </w:pPr>
    </w:p>
    <w:p w:rsidR="00834788" w:rsidRDefault="00834788" w:rsidP="00834788">
      <w:pPr>
        <w:pStyle w:val="Ttulo"/>
        <w:ind w:left="142" w:right="-92" w:firstLine="0"/>
        <w:jc w:val="both"/>
        <w:rPr>
          <w:b w:val="0"/>
          <w:sz w:val="20"/>
        </w:rPr>
      </w:pPr>
      <w:r w:rsidRPr="00D80AD1">
        <w:rPr>
          <w:sz w:val="20"/>
        </w:rPr>
        <w:t>Artículo 6</w:t>
      </w:r>
      <w:r>
        <w:rPr>
          <w:sz w:val="20"/>
        </w:rPr>
        <w:t xml:space="preserve">.- </w:t>
      </w:r>
      <w:r w:rsidRPr="00D80AD1">
        <w:rPr>
          <w:b w:val="0"/>
          <w:sz w:val="20"/>
        </w:rPr>
        <w:t>Son atribuciones y obligaciones de los Coordinadores de Actuarios:</w:t>
      </w:r>
    </w:p>
    <w:p w:rsidR="00834788" w:rsidRPr="00D80AD1" w:rsidRDefault="00834788" w:rsidP="00834788">
      <w:pPr>
        <w:pStyle w:val="Ttulo"/>
        <w:ind w:left="142" w:right="-92" w:firstLine="0"/>
        <w:jc w:val="both"/>
        <w:rPr>
          <w:b w:val="0"/>
          <w:smallCaps/>
          <w:sz w:val="20"/>
        </w:rPr>
      </w:pPr>
    </w:p>
    <w:p w:rsidR="00834788" w:rsidRDefault="00834788" w:rsidP="002B4093">
      <w:pPr>
        <w:pStyle w:val="Ttulo"/>
        <w:tabs>
          <w:tab w:val="left" w:pos="567"/>
        </w:tabs>
        <w:ind w:left="142" w:right="-92" w:firstLine="0"/>
        <w:jc w:val="both"/>
        <w:rPr>
          <w:b w:val="0"/>
          <w:sz w:val="20"/>
        </w:rPr>
      </w:pPr>
      <w:r w:rsidRPr="00D80AD1">
        <w:rPr>
          <w:sz w:val="20"/>
        </w:rPr>
        <w:t>I</w:t>
      </w:r>
      <w:r>
        <w:rPr>
          <w:sz w:val="20"/>
        </w:rPr>
        <w:t>.-</w:t>
      </w:r>
      <w:r>
        <w:rPr>
          <w:sz w:val="20"/>
        </w:rPr>
        <w:tab/>
      </w:r>
      <w:r w:rsidRPr="00D80AD1">
        <w:rPr>
          <w:b w:val="0"/>
          <w:sz w:val="20"/>
        </w:rPr>
        <w:t>Asumir las funciones de jefe administrativo inmediato;</w:t>
      </w:r>
    </w:p>
    <w:p w:rsidR="00714E34" w:rsidRPr="00D80AD1" w:rsidRDefault="00714E34" w:rsidP="002B4093">
      <w:pPr>
        <w:pStyle w:val="Ttulo"/>
        <w:tabs>
          <w:tab w:val="left" w:pos="567"/>
        </w:tabs>
        <w:ind w:left="142" w:right="-92" w:firstLine="0"/>
        <w:jc w:val="both"/>
        <w:rPr>
          <w:b w:val="0"/>
          <w:smallCaps/>
          <w:sz w:val="20"/>
        </w:rPr>
      </w:pPr>
    </w:p>
    <w:p w:rsidR="00834788" w:rsidRDefault="00834788" w:rsidP="002B4093">
      <w:pPr>
        <w:pStyle w:val="Ttulo"/>
        <w:tabs>
          <w:tab w:val="left" w:pos="567"/>
        </w:tabs>
        <w:ind w:left="142" w:right="-92" w:firstLine="0"/>
        <w:jc w:val="both"/>
        <w:rPr>
          <w:b w:val="0"/>
          <w:sz w:val="20"/>
        </w:rPr>
      </w:pPr>
      <w:r w:rsidRPr="00D80AD1">
        <w:rPr>
          <w:sz w:val="20"/>
        </w:rPr>
        <w:t>II</w:t>
      </w:r>
      <w:r>
        <w:rPr>
          <w:sz w:val="20"/>
        </w:rPr>
        <w:t>.-</w:t>
      </w:r>
      <w:r>
        <w:rPr>
          <w:sz w:val="20"/>
        </w:rPr>
        <w:tab/>
      </w:r>
      <w:r w:rsidRPr="00D80AD1">
        <w:rPr>
          <w:b w:val="0"/>
          <w:sz w:val="20"/>
        </w:rPr>
        <w:t>Coordinar y dirigir a los Actuarios bajo su mando; así como organizar y programar las actividades por día y de ser posible por semana;</w:t>
      </w:r>
    </w:p>
    <w:p w:rsidR="00714E34" w:rsidRPr="00D80AD1" w:rsidRDefault="00714E34" w:rsidP="002B4093">
      <w:pPr>
        <w:pStyle w:val="Ttulo"/>
        <w:tabs>
          <w:tab w:val="left" w:pos="567"/>
        </w:tabs>
        <w:ind w:left="142" w:right="-92" w:firstLine="0"/>
        <w:jc w:val="both"/>
        <w:rPr>
          <w:b w:val="0"/>
          <w:smallCaps/>
          <w:sz w:val="20"/>
        </w:rPr>
      </w:pPr>
    </w:p>
    <w:p w:rsidR="00834788" w:rsidRDefault="00834788" w:rsidP="002B4093">
      <w:pPr>
        <w:pStyle w:val="Ttulo"/>
        <w:tabs>
          <w:tab w:val="left" w:pos="567"/>
        </w:tabs>
        <w:ind w:left="142" w:right="-92" w:firstLine="0"/>
        <w:jc w:val="both"/>
        <w:rPr>
          <w:b w:val="0"/>
          <w:sz w:val="20"/>
        </w:rPr>
      </w:pPr>
      <w:r w:rsidRPr="00D80AD1">
        <w:rPr>
          <w:sz w:val="20"/>
        </w:rPr>
        <w:t>III</w:t>
      </w:r>
      <w:r>
        <w:rPr>
          <w:sz w:val="20"/>
        </w:rPr>
        <w:t>.-</w:t>
      </w:r>
      <w:r>
        <w:rPr>
          <w:sz w:val="20"/>
        </w:rPr>
        <w:tab/>
      </w:r>
      <w:r w:rsidRPr="00D80AD1">
        <w:rPr>
          <w:b w:val="0"/>
          <w:sz w:val="20"/>
        </w:rPr>
        <w:t>Recibir de la Autoridad Administrativa Laboral, la Cédula de Notificación expedida por el Secretario de Acuerdos respectivo, que contenga los requisitos previstos en el artículo 8º fracción VI, de este Reglamento;</w:t>
      </w:r>
    </w:p>
    <w:p w:rsidR="00714E34" w:rsidRPr="00D80AD1" w:rsidRDefault="00714E34" w:rsidP="002B4093">
      <w:pPr>
        <w:pStyle w:val="Ttulo"/>
        <w:tabs>
          <w:tab w:val="left" w:pos="567"/>
        </w:tabs>
        <w:ind w:left="142" w:right="-92" w:firstLine="0"/>
        <w:jc w:val="both"/>
        <w:rPr>
          <w:b w:val="0"/>
          <w:smallCaps/>
          <w:sz w:val="20"/>
        </w:rPr>
      </w:pPr>
    </w:p>
    <w:p w:rsidR="00834788" w:rsidRDefault="00834788" w:rsidP="002B4093">
      <w:pPr>
        <w:pStyle w:val="Ttulo"/>
        <w:tabs>
          <w:tab w:val="left" w:pos="567"/>
        </w:tabs>
        <w:ind w:left="142" w:right="-92" w:firstLine="0"/>
        <w:jc w:val="both"/>
        <w:rPr>
          <w:b w:val="0"/>
          <w:sz w:val="20"/>
        </w:rPr>
      </w:pPr>
      <w:r w:rsidRPr="00D80AD1">
        <w:rPr>
          <w:sz w:val="20"/>
        </w:rPr>
        <w:t>IV</w:t>
      </w:r>
      <w:r>
        <w:rPr>
          <w:sz w:val="20"/>
        </w:rPr>
        <w:t>.-</w:t>
      </w:r>
      <w:r>
        <w:rPr>
          <w:sz w:val="20"/>
        </w:rPr>
        <w:tab/>
      </w:r>
      <w:r w:rsidRPr="00D80AD1">
        <w:rPr>
          <w:b w:val="0"/>
          <w:sz w:val="20"/>
        </w:rPr>
        <w:t>Registrar y distribuir en forma aleatoria entre la plantilla de Actuarios para su práctica, las notificaciones, citaciones, emplazamientos y demás diligencias que se dispongan;</w:t>
      </w:r>
    </w:p>
    <w:p w:rsidR="00714E34" w:rsidRPr="00D80AD1" w:rsidRDefault="00714E34" w:rsidP="002B4093">
      <w:pPr>
        <w:pStyle w:val="Ttulo"/>
        <w:tabs>
          <w:tab w:val="left" w:pos="567"/>
        </w:tabs>
        <w:ind w:left="142" w:right="-92" w:firstLine="0"/>
        <w:jc w:val="both"/>
        <w:rPr>
          <w:b w:val="0"/>
          <w:smallCaps/>
          <w:sz w:val="20"/>
        </w:rPr>
      </w:pPr>
    </w:p>
    <w:p w:rsidR="00834788" w:rsidRDefault="00834788" w:rsidP="002B4093">
      <w:pPr>
        <w:pStyle w:val="Ttulo"/>
        <w:tabs>
          <w:tab w:val="left" w:pos="567"/>
        </w:tabs>
        <w:ind w:left="142" w:right="-92" w:firstLine="0"/>
        <w:jc w:val="both"/>
        <w:rPr>
          <w:b w:val="0"/>
          <w:sz w:val="20"/>
        </w:rPr>
      </w:pPr>
      <w:r w:rsidRPr="00D80AD1">
        <w:rPr>
          <w:sz w:val="20"/>
        </w:rPr>
        <w:t>V</w:t>
      </w:r>
      <w:r>
        <w:rPr>
          <w:sz w:val="20"/>
        </w:rPr>
        <w:t>.-</w:t>
      </w:r>
      <w:r>
        <w:rPr>
          <w:sz w:val="20"/>
        </w:rPr>
        <w:tab/>
      </w:r>
      <w:r w:rsidRPr="00D80AD1">
        <w:rPr>
          <w:b w:val="0"/>
          <w:sz w:val="20"/>
        </w:rPr>
        <w:t>Llevar los libros de registro por cada una de las Juntas de Conciliación y los necesarios para el mejor servicio, en los que deberán constar;</w:t>
      </w:r>
    </w:p>
    <w:p w:rsidR="00714E34" w:rsidRPr="00D80AD1" w:rsidRDefault="00714E34" w:rsidP="00834788">
      <w:pPr>
        <w:pStyle w:val="Ttulo"/>
        <w:ind w:left="142" w:right="-92" w:firstLine="0"/>
        <w:jc w:val="both"/>
        <w:rPr>
          <w:b w:val="0"/>
          <w:smallCaps/>
          <w:sz w:val="20"/>
        </w:rPr>
      </w:pPr>
    </w:p>
    <w:p w:rsidR="00834788" w:rsidRPr="00D80AD1" w:rsidRDefault="00834788" w:rsidP="00714E34">
      <w:pPr>
        <w:pStyle w:val="Ttulo"/>
        <w:spacing w:after="240"/>
        <w:ind w:left="142" w:right="-92" w:firstLine="0"/>
        <w:jc w:val="both"/>
        <w:rPr>
          <w:b w:val="0"/>
          <w:smallCaps/>
          <w:sz w:val="20"/>
        </w:rPr>
      </w:pPr>
      <w:r w:rsidRPr="00D80AD1">
        <w:rPr>
          <w:sz w:val="20"/>
        </w:rPr>
        <w:t>a)</w:t>
      </w:r>
      <w:r>
        <w:rPr>
          <w:sz w:val="20"/>
        </w:rPr>
        <w:t>.-</w:t>
      </w:r>
      <w:r>
        <w:rPr>
          <w:sz w:val="20"/>
        </w:rPr>
        <w:tab/>
      </w:r>
      <w:r w:rsidRPr="00D80AD1">
        <w:rPr>
          <w:b w:val="0"/>
          <w:sz w:val="20"/>
        </w:rPr>
        <w:t>Cédula de Notificación;</w:t>
      </w:r>
    </w:p>
    <w:p w:rsidR="00834788" w:rsidRPr="00D80AD1" w:rsidRDefault="00834788" w:rsidP="00714E34">
      <w:pPr>
        <w:pStyle w:val="Ttulo"/>
        <w:spacing w:after="240"/>
        <w:ind w:left="142" w:right="-92" w:firstLine="0"/>
        <w:jc w:val="both"/>
        <w:rPr>
          <w:b w:val="0"/>
          <w:smallCaps/>
          <w:sz w:val="20"/>
        </w:rPr>
      </w:pPr>
      <w:r w:rsidRPr="00D80AD1">
        <w:rPr>
          <w:sz w:val="20"/>
        </w:rPr>
        <w:t>b)</w:t>
      </w:r>
      <w:r>
        <w:rPr>
          <w:sz w:val="20"/>
        </w:rPr>
        <w:t>.-</w:t>
      </w:r>
      <w:r>
        <w:rPr>
          <w:sz w:val="20"/>
        </w:rPr>
        <w:tab/>
      </w:r>
      <w:r w:rsidRPr="00D80AD1">
        <w:rPr>
          <w:b w:val="0"/>
          <w:sz w:val="20"/>
        </w:rPr>
        <w:t>Autoridad Laboral de origen;</w:t>
      </w:r>
    </w:p>
    <w:p w:rsidR="00834788" w:rsidRPr="00D80AD1" w:rsidRDefault="00834788" w:rsidP="00714E34">
      <w:pPr>
        <w:pStyle w:val="Ttulo"/>
        <w:spacing w:after="240"/>
        <w:ind w:left="142" w:right="-92" w:firstLine="0"/>
        <w:jc w:val="both"/>
        <w:rPr>
          <w:b w:val="0"/>
          <w:smallCaps/>
          <w:sz w:val="20"/>
        </w:rPr>
      </w:pPr>
      <w:r w:rsidRPr="00D80AD1">
        <w:rPr>
          <w:sz w:val="20"/>
        </w:rPr>
        <w:t>c)</w:t>
      </w:r>
      <w:r>
        <w:rPr>
          <w:sz w:val="20"/>
        </w:rPr>
        <w:t>.-</w:t>
      </w:r>
      <w:r>
        <w:rPr>
          <w:sz w:val="20"/>
        </w:rPr>
        <w:tab/>
      </w:r>
      <w:r w:rsidRPr="00D80AD1">
        <w:rPr>
          <w:b w:val="0"/>
          <w:sz w:val="20"/>
        </w:rPr>
        <w:t xml:space="preserve">Número de expediente; </w:t>
      </w:r>
    </w:p>
    <w:p w:rsidR="00834788" w:rsidRPr="00D80AD1" w:rsidRDefault="00834788" w:rsidP="00714E34">
      <w:pPr>
        <w:pStyle w:val="Ttulo"/>
        <w:spacing w:after="240"/>
        <w:ind w:left="142" w:right="-92" w:firstLine="0"/>
        <w:jc w:val="both"/>
        <w:rPr>
          <w:b w:val="0"/>
          <w:smallCaps/>
          <w:sz w:val="20"/>
        </w:rPr>
      </w:pPr>
      <w:r w:rsidRPr="00D80AD1">
        <w:rPr>
          <w:sz w:val="20"/>
        </w:rPr>
        <w:t>d)</w:t>
      </w:r>
      <w:r>
        <w:rPr>
          <w:sz w:val="20"/>
        </w:rPr>
        <w:t>.-</w:t>
      </w:r>
      <w:r>
        <w:rPr>
          <w:sz w:val="20"/>
        </w:rPr>
        <w:tab/>
      </w:r>
      <w:r w:rsidRPr="00D80AD1">
        <w:rPr>
          <w:b w:val="0"/>
          <w:sz w:val="20"/>
        </w:rPr>
        <w:t>Clase o tipo de juicio;</w:t>
      </w:r>
    </w:p>
    <w:p w:rsidR="00834788" w:rsidRPr="00D80AD1" w:rsidRDefault="00834788" w:rsidP="00714E34">
      <w:pPr>
        <w:pStyle w:val="Ttulo"/>
        <w:spacing w:after="240"/>
        <w:ind w:left="142" w:right="-92" w:firstLine="0"/>
        <w:jc w:val="both"/>
        <w:rPr>
          <w:b w:val="0"/>
          <w:smallCaps/>
          <w:sz w:val="20"/>
        </w:rPr>
      </w:pPr>
      <w:r w:rsidRPr="00D80AD1">
        <w:rPr>
          <w:sz w:val="20"/>
        </w:rPr>
        <w:t>e)</w:t>
      </w:r>
      <w:r>
        <w:rPr>
          <w:sz w:val="20"/>
        </w:rPr>
        <w:t>.-</w:t>
      </w:r>
      <w:r>
        <w:rPr>
          <w:sz w:val="20"/>
        </w:rPr>
        <w:tab/>
      </w:r>
      <w:r w:rsidRPr="00D80AD1">
        <w:rPr>
          <w:b w:val="0"/>
          <w:sz w:val="20"/>
        </w:rPr>
        <w:t>Nombre de las partes;</w:t>
      </w:r>
    </w:p>
    <w:p w:rsidR="00834788" w:rsidRPr="00D80AD1" w:rsidRDefault="00834788" w:rsidP="00714E34">
      <w:pPr>
        <w:pStyle w:val="Ttulo"/>
        <w:spacing w:after="240"/>
        <w:ind w:left="142" w:right="-92" w:firstLine="0"/>
        <w:jc w:val="both"/>
        <w:rPr>
          <w:b w:val="0"/>
          <w:smallCaps/>
          <w:sz w:val="20"/>
        </w:rPr>
      </w:pPr>
      <w:r w:rsidRPr="00D80AD1">
        <w:rPr>
          <w:sz w:val="20"/>
        </w:rPr>
        <w:t>f)</w:t>
      </w:r>
      <w:r>
        <w:rPr>
          <w:sz w:val="20"/>
        </w:rPr>
        <w:t>.-</w:t>
      </w:r>
      <w:r>
        <w:rPr>
          <w:sz w:val="20"/>
        </w:rPr>
        <w:tab/>
      </w:r>
      <w:r w:rsidRPr="00D80AD1">
        <w:rPr>
          <w:b w:val="0"/>
          <w:sz w:val="20"/>
        </w:rPr>
        <w:t>Tipo de la diligencia a realizar;</w:t>
      </w:r>
    </w:p>
    <w:p w:rsidR="00834788" w:rsidRPr="00D80AD1" w:rsidRDefault="00834788" w:rsidP="00714E34">
      <w:pPr>
        <w:pStyle w:val="Ttulo"/>
        <w:spacing w:after="240"/>
        <w:ind w:left="142" w:right="-92" w:firstLine="0"/>
        <w:jc w:val="both"/>
        <w:rPr>
          <w:b w:val="0"/>
          <w:smallCaps/>
          <w:sz w:val="20"/>
        </w:rPr>
      </w:pPr>
      <w:r w:rsidRPr="00D80AD1">
        <w:rPr>
          <w:sz w:val="20"/>
        </w:rPr>
        <w:t>g)</w:t>
      </w:r>
      <w:r>
        <w:rPr>
          <w:sz w:val="20"/>
        </w:rPr>
        <w:t>.-</w:t>
      </w:r>
      <w:r>
        <w:rPr>
          <w:sz w:val="20"/>
        </w:rPr>
        <w:tab/>
      </w:r>
      <w:r w:rsidRPr="00D80AD1">
        <w:rPr>
          <w:b w:val="0"/>
          <w:sz w:val="20"/>
        </w:rPr>
        <w:t>Nombre del solicitante y fecha de solicitud;</w:t>
      </w:r>
    </w:p>
    <w:p w:rsidR="00834788" w:rsidRPr="00D80AD1" w:rsidRDefault="00834788" w:rsidP="00714E34">
      <w:pPr>
        <w:pStyle w:val="Ttulo"/>
        <w:spacing w:after="240"/>
        <w:ind w:left="142" w:right="-92" w:firstLine="0"/>
        <w:jc w:val="both"/>
        <w:rPr>
          <w:b w:val="0"/>
          <w:smallCaps/>
          <w:sz w:val="20"/>
        </w:rPr>
      </w:pPr>
      <w:r w:rsidRPr="00D80AD1">
        <w:rPr>
          <w:sz w:val="20"/>
        </w:rPr>
        <w:t>h)</w:t>
      </w:r>
      <w:r>
        <w:rPr>
          <w:sz w:val="20"/>
        </w:rPr>
        <w:t>.-</w:t>
      </w:r>
      <w:r>
        <w:rPr>
          <w:sz w:val="20"/>
        </w:rPr>
        <w:tab/>
      </w:r>
      <w:r w:rsidRPr="00D80AD1">
        <w:rPr>
          <w:b w:val="0"/>
          <w:sz w:val="20"/>
        </w:rPr>
        <w:t>Actuario designado y fecha de recepción;</w:t>
      </w:r>
    </w:p>
    <w:p w:rsidR="00834788" w:rsidRPr="00D80AD1" w:rsidRDefault="00834788" w:rsidP="00714E34">
      <w:pPr>
        <w:pStyle w:val="Ttulo"/>
        <w:spacing w:after="240"/>
        <w:ind w:left="142" w:right="-92" w:firstLine="0"/>
        <w:jc w:val="both"/>
        <w:rPr>
          <w:b w:val="0"/>
          <w:smallCaps/>
          <w:sz w:val="20"/>
        </w:rPr>
      </w:pPr>
      <w:r w:rsidRPr="00D80AD1">
        <w:rPr>
          <w:sz w:val="20"/>
        </w:rPr>
        <w:t>i)</w:t>
      </w:r>
      <w:r>
        <w:rPr>
          <w:sz w:val="20"/>
        </w:rPr>
        <w:t>.-</w:t>
      </w:r>
      <w:r>
        <w:rPr>
          <w:sz w:val="20"/>
        </w:rPr>
        <w:tab/>
      </w:r>
      <w:r w:rsidRPr="00D80AD1">
        <w:rPr>
          <w:b w:val="0"/>
          <w:sz w:val="20"/>
        </w:rPr>
        <w:t>Fecha en que se practicó la diligencia;</w:t>
      </w:r>
    </w:p>
    <w:p w:rsidR="00834788" w:rsidRPr="00D80AD1" w:rsidRDefault="00834788" w:rsidP="00714E34">
      <w:pPr>
        <w:pStyle w:val="Ttulo"/>
        <w:spacing w:after="240"/>
        <w:ind w:left="142" w:right="-92" w:firstLine="0"/>
        <w:jc w:val="both"/>
        <w:rPr>
          <w:b w:val="0"/>
          <w:smallCaps/>
          <w:sz w:val="20"/>
        </w:rPr>
      </w:pPr>
      <w:r w:rsidRPr="00D80AD1">
        <w:rPr>
          <w:sz w:val="20"/>
        </w:rPr>
        <w:t>j)</w:t>
      </w:r>
      <w:r>
        <w:rPr>
          <w:sz w:val="20"/>
        </w:rPr>
        <w:t>.-</w:t>
      </w:r>
      <w:r>
        <w:rPr>
          <w:sz w:val="20"/>
        </w:rPr>
        <w:tab/>
      </w:r>
      <w:r w:rsidRPr="00D80AD1">
        <w:rPr>
          <w:b w:val="0"/>
          <w:sz w:val="20"/>
        </w:rPr>
        <w:t>Fecha de devolución y entrega al Coordinador de Actuarios de las constancias respectivas; y,</w:t>
      </w:r>
    </w:p>
    <w:p w:rsidR="00834788" w:rsidRDefault="00834788" w:rsidP="00714E34">
      <w:pPr>
        <w:pStyle w:val="Ttulo"/>
        <w:spacing w:after="240"/>
        <w:ind w:left="142" w:right="-92" w:firstLine="0"/>
        <w:jc w:val="both"/>
        <w:rPr>
          <w:b w:val="0"/>
          <w:sz w:val="20"/>
        </w:rPr>
      </w:pPr>
      <w:r w:rsidRPr="00D80AD1">
        <w:rPr>
          <w:sz w:val="20"/>
        </w:rPr>
        <w:t>k)</w:t>
      </w:r>
      <w:r>
        <w:rPr>
          <w:sz w:val="20"/>
        </w:rPr>
        <w:t>.-</w:t>
      </w:r>
      <w:r>
        <w:rPr>
          <w:sz w:val="20"/>
        </w:rPr>
        <w:tab/>
      </w:r>
      <w:r w:rsidRPr="00D80AD1">
        <w:rPr>
          <w:b w:val="0"/>
          <w:sz w:val="20"/>
        </w:rPr>
        <w:t>Fecha de devolución a la Junta de Conciliación y Arbitraje de origen las constancias procesales.</w:t>
      </w:r>
    </w:p>
    <w:p w:rsidR="00834788" w:rsidRPr="00D80AD1" w:rsidRDefault="00834788" w:rsidP="00714E34">
      <w:pPr>
        <w:pStyle w:val="Ttulo"/>
        <w:spacing w:after="240"/>
        <w:ind w:left="142" w:right="-92" w:firstLine="0"/>
        <w:jc w:val="both"/>
        <w:rPr>
          <w:b w:val="0"/>
          <w:smallCaps/>
          <w:sz w:val="20"/>
        </w:rPr>
      </w:pPr>
      <w:r w:rsidRPr="00D80AD1">
        <w:rPr>
          <w:sz w:val="20"/>
        </w:rPr>
        <w:t>VI</w:t>
      </w:r>
      <w:r>
        <w:rPr>
          <w:sz w:val="20"/>
        </w:rPr>
        <w:t>.-</w:t>
      </w:r>
      <w:r>
        <w:rPr>
          <w:sz w:val="20"/>
        </w:rPr>
        <w:tab/>
      </w:r>
      <w:r w:rsidRPr="00D80AD1">
        <w:rPr>
          <w:b w:val="0"/>
          <w:sz w:val="20"/>
        </w:rPr>
        <w:t>Constatar que las diligencias realizadas por los Actuarios cumplan con las formalidades legales respectivas, antes de ser remitidas a las Juntas;</w:t>
      </w:r>
    </w:p>
    <w:p w:rsidR="00834788" w:rsidRPr="00D80AD1" w:rsidRDefault="00834788" w:rsidP="00714E34">
      <w:pPr>
        <w:pStyle w:val="Ttulo"/>
        <w:spacing w:after="240"/>
        <w:ind w:left="142" w:right="-92" w:firstLine="0"/>
        <w:jc w:val="both"/>
        <w:rPr>
          <w:b w:val="0"/>
          <w:smallCaps/>
          <w:sz w:val="20"/>
        </w:rPr>
      </w:pPr>
      <w:r w:rsidRPr="00D80AD1">
        <w:rPr>
          <w:sz w:val="20"/>
        </w:rPr>
        <w:t>VII</w:t>
      </w:r>
      <w:r>
        <w:rPr>
          <w:sz w:val="20"/>
        </w:rPr>
        <w:t>.-</w:t>
      </w:r>
      <w:r w:rsidRPr="00D80AD1">
        <w:rPr>
          <w:b w:val="0"/>
          <w:sz w:val="20"/>
        </w:rPr>
        <w:t>Tomar conocimiento para su atención y solución, en su caso, de las dificultades operativas y administrativas que se presenten a los Actuarios para la práctica de las diligencias ordenadas;</w:t>
      </w:r>
    </w:p>
    <w:p w:rsidR="00834788" w:rsidRPr="00D80AD1" w:rsidRDefault="00834788" w:rsidP="00714E34">
      <w:pPr>
        <w:pStyle w:val="Ttulo"/>
        <w:spacing w:after="240"/>
        <w:ind w:left="142" w:right="-92" w:firstLine="0"/>
        <w:jc w:val="both"/>
        <w:rPr>
          <w:b w:val="0"/>
          <w:smallCaps/>
          <w:sz w:val="20"/>
        </w:rPr>
      </w:pPr>
      <w:r w:rsidRPr="00D80AD1">
        <w:rPr>
          <w:sz w:val="20"/>
        </w:rPr>
        <w:t>VIII</w:t>
      </w:r>
      <w:r>
        <w:rPr>
          <w:sz w:val="20"/>
        </w:rPr>
        <w:t>.-</w:t>
      </w:r>
      <w:r w:rsidRPr="00D80AD1">
        <w:rPr>
          <w:b w:val="0"/>
          <w:sz w:val="20"/>
        </w:rPr>
        <w:t>Remitir a las Juntas de Conciliación y Arbitraje las constancias de las diligencias, dentro de las veinticuatro horas siguientes de haberse realizado, de lo cual recabará recibo;</w:t>
      </w:r>
    </w:p>
    <w:p w:rsidR="00834788" w:rsidRPr="00D80AD1" w:rsidRDefault="00834788" w:rsidP="00714E34">
      <w:pPr>
        <w:pStyle w:val="Ttulo"/>
        <w:spacing w:after="240"/>
        <w:ind w:left="142" w:right="-92" w:firstLine="0"/>
        <w:jc w:val="both"/>
        <w:rPr>
          <w:b w:val="0"/>
          <w:smallCaps/>
          <w:sz w:val="20"/>
        </w:rPr>
      </w:pPr>
      <w:r w:rsidRPr="00D80AD1">
        <w:rPr>
          <w:sz w:val="20"/>
        </w:rPr>
        <w:lastRenderedPageBreak/>
        <w:t>IX</w:t>
      </w:r>
      <w:r>
        <w:rPr>
          <w:sz w:val="20"/>
        </w:rPr>
        <w:t>.-</w:t>
      </w:r>
      <w:r>
        <w:rPr>
          <w:sz w:val="20"/>
        </w:rPr>
        <w:tab/>
      </w:r>
      <w:r w:rsidRPr="00D80AD1">
        <w:rPr>
          <w:b w:val="0"/>
          <w:sz w:val="20"/>
        </w:rPr>
        <w:t>Llevar las agendas computarizadas de los Actuarios, programar y distribuir entre ellos la práctica de las diligencias de acuerdo a las cargas de trabajo y al aprovechamiento de tiempos disponibles por cancelación de citas;</w:t>
      </w:r>
    </w:p>
    <w:p w:rsidR="00834788" w:rsidRPr="00D80AD1" w:rsidRDefault="00834788" w:rsidP="00714E34">
      <w:pPr>
        <w:pStyle w:val="Ttulo"/>
        <w:spacing w:after="240"/>
        <w:ind w:left="142" w:right="-92" w:firstLine="0"/>
        <w:jc w:val="both"/>
        <w:rPr>
          <w:b w:val="0"/>
          <w:smallCaps/>
          <w:sz w:val="20"/>
        </w:rPr>
      </w:pPr>
      <w:r w:rsidRPr="00D80AD1">
        <w:rPr>
          <w:sz w:val="20"/>
        </w:rPr>
        <w:t>X</w:t>
      </w:r>
      <w:r>
        <w:rPr>
          <w:sz w:val="20"/>
        </w:rPr>
        <w:t>.-</w:t>
      </w:r>
      <w:r>
        <w:rPr>
          <w:sz w:val="20"/>
        </w:rPr>
        <w:tab/>
      </w:r>
      <w:r w:rsidRPr="00D80AD1">
        <w:rPr>
          <w:b w:val="0"/>
          <w:sz w:val="20"/>
        </w:rPr>
        <w:t>Establecer las medidas de control y vigilancia que garanticen la realización correcta y oportuna de las diligencias dispuestas;</w:t>
      </w:r>
    </w:p>
    <w:p w:rsidR="00834788" w:rsidRPr="00D80AD1" w:rsidRDefault="00834788" w:rsidP="00714E34">
      <w:pPr>
        <w:pStyle w:val="Ttulo"/>
        <w:spacing w:after="240"/>
        <w:ind w:left="142" w:right="-92" w:firstLine="0"/>
        <w:jc w:val="both"/>
        <w:rPr>
          <w:b w:val="0"/>
          <w:smallCaps/>
          <w:sz w:val="20"/>
        </w:rPr>
      </w:pPr>
      <w:r w:rsidRPr="00D80AD1">
        <w:rPr>
          <w:sz w:val="20"/>
        </w:rPr>
        <w:t>XI</w:t>
      </w:r>
      <w:r>
        <w:rPr>
          <w:sz w:val="20"/>
        </w:rPr>
        <w:t>.-</w:t>
      </w:r>
      <w:r>
        <w:rPr>
          <w:sz w:val="20"/>
        </w:rPr>
        <w:tab/>
      </w:r>
      <w:r w:rsidRPr="000B0028">
        <w:rPr>
          <w:b w:val="0"/>
          <w:sz w:val="20"/>
        </w:rPr>
        <w:t>Guardar y hacer</w:t>
      </w:r>
      <w:r w:rsidRPr="00D80AD1">
        <w:rPr>
          <w:b w:val="0"/>
          <w:sz w:val="20"/>
        </w:rPr>
        <w:t xml:space="preserve"> guardar el orden y respeto en el área de Actuaría;</w:t>
      </w:r>
    </w:p>
    <w:p w:rsidR="00834788" w:rsidRPr="00D80AD1" w:rsidRDefault="00834788" w:rsidP="00714E34">
      <w:pPr>
        <w:pStyle w:val="Ttulo"/>
        <w:spacing w:after="240"/>
        <w:ind w:left="142" w:right="-92" w:firstLine="0"/>
        <w:jc w:val="both"/>
        <w:rPr>
          <w:b w:val="0"/>
          <w:smallCaps/>
          <w:sz w:val="20"/>
        </w:rPr>
      </w:pPr>
      <w:r w:rsidRPr="00D80AD1">
        <w:rPr>
          <w:sz w:val="20"/>
        </w:rPr>
        <w:t>XII</w:t>
      </w:r>
      <w:r>
        <w:rPr>
          <w:sz w:val="20"/>
        </w:rPr>
        <w:t>.-</w:t>
      </w:r>
      <w:r w:rsidRPr="00D80AD1">
        <w:rPr>
          <w:b w:val="0"/>
          <w:sz w:val="20"/>
        </w:rPr>
        <w:t>Controlar los vehículos asignados a la Central y reportar al Jefe de la Unidad Administrativa correspondiente las incidencias que a los mismos atañan, para su atención;</w:t>
      </w:r>
    </w:p>
    <w:p w:rsidR="00834788" w:rsidRPr="00D80AD1" w:rsidRDefault="00834788" w:rsidP="00714E34">
      <w:pPr>
        <w:pStyle w:val="Ttulo"/>
        <w:spacing w:after="240"/>
        <w:ind w:left="142" w:right="-92" w:firstLine="0"/>
        <w:jc w:val="both"/>
        <w:rPr>
          <w:b w:val="0"/>
          <w:smallCaps/>
          <w:sz w:val="20"/>
        </w:rPr>
      </w:pPr>
      <w:r w:rsidRPr="00D80AD1">
        <w:rPr>
          <w:sz w:val="20"/>
        </w:rPr>
        <w:t>XIII</w:t>
      </w:r>
      <w:r>
        <w:rPr>
          <w:sz w:val="20"/>
        </w:rPr>
        <w:t>.-</w:t>
      </w:r>
      <w:r w:rsidRPr="00D80AD1">
        <w:rPr>
          <w:b w:val="0"/>
          <w:sz w:val="20"/>
        </w:rPr>
        <w:t>Mantener comunicación con los Presidentes de las Juntas Local y Especiales a fin de depurar los errores u omisiones que aparezcan en las constancias levantadas por los Actuarios evitando en lo posible su repetición;</w:t>
      </w:r>
    </w:p>
    <w:p w:rsidR="00834788" w:rsidRPr="00D80AD1" w:rsidRDefault="00834788" w:rsidP="00714E34">
      <w:pPr>
        <w:pStyle w:val="Ttulo"/>
        <w:spacing w:after="240"/>
        <w:ind w:left="142" w:right="-92" w:firstLine="0"/>
        <w:jc w:val="both"/>
        <w:rPr>
          <w:b w:val="0"/>
          <w:smallCaps/>
          <w:sz w:val="20"/>
        </w:rPr>
      </w:pPr>
      <w:r w:rsidRPr="00D80AD1">
        <w:rPr>
          <w:sz w:val="20"/>
        </w:rPr>
        <w:t>XIV</w:t>
      </w:r>
      <w:r>
        <w:rPr>
          <w:sz w:val="20"/>
        </w:rPr>
        <w:t>.-</w:t>
      </w:r>
      <w:r w:rsidRPr="00D80AD1">
        <w:rPr>
          <w:b w:val="0"/>
          <w:sz w:val="20"/>
        </w:rPr>
        <w:t>Llevar estadísticas generales de la Central e individuales por cada Actuario y funcionario, para establecer medidas de productividad;</w:t>
      </w:r>
    </w:p>
    <w:p w:rsidR="00834788" w:rsidRPr="00D80AD1" w:rsidRDefault="00834788" w:rsidP="00714E34">
      <w:pPr>
        <w:pStyle w:val="Ttulo"/>
        <w:spacing w:after="240"/>
        <w:ind w:left="142" w:right="-92" w:firstLine="0"/>
        <w:jc w:val="both"/>
        <w:rPr>
          <w:b w:val="0"/>
          <w:smallCaps/>
          <w:sz w:val="20"/>
        </w:rPr>
      </w:pPr>
      <w:r w:rsidRPr="00D80AD1">
        <w:rPr>
          <w:sz w:val="20"/>
        </w:rPr>
        <w:t>XV</w:t>
      </w:r>
      <w:r>
        <w:rPr>
          <w:sz w:val="20"/>
        </w:rPr>
        <w:t>.-</w:t>
      </w:r>
      <w:r w:rsidRPr="00D80AD1">
        <w:rPr>
          <w:b w:val="0"/>
          <w:sz w:val="20"/>
        </w:rPr>
        <w:t>Rendir mensualmente al Presidente de la Junta Local un informe de actividades;</w:t>
      </w:r>
    </w:p>
    <w:p w:rsidR="00834788" w:rsidRPr="00D80AD1" w:rsidRDefault="00834788" w:rsidP="00714E34">
      <w:pPr>
        <w:pStyle w:val="Ttulo"/>
        <w:spacing w:after="240"/>
        <w:ind w:left="142" w:right="-92" w:firstLine="0"/>
        <w:jc w:val="both"/>
        <w:rPr>
          <w:b w:val="0"/>
          <w:smallCaps/>
          <w:sz w:val="20"/>
        </w:rPr>
      </w:pPr>
      <w:r w:rsidRPr="00D80AD1">
        <w:rPr>
          <w:sz w:val="20"/>
        </w:rPr>
        <w:t>XVI</w:t>
      </w:r>
      <w:r>
        <w:rPr>
          <w:sz w:val="20"/>
        </w:rPr>
        <w:t>.-</w:t>
      </w:r>
      <w:r w:rsidRPr="00D80AD1">
        <w:rPr>
          <w:b w:val="0"/>
          <w:sz w:val="20"/>
        </w:rPr>
        <w:t>Recibir los comunicados de los Jueces Federales en relación con los Juicios de Amparo, en donde sea señalado algún Actuario como autoridad responsable, para que rinda los informes que solicite y atienda los requerimientos dispuestos. Para ese efecto llevará un libro que consigne el registro de los juicios respectivos;</w:t>
      </w:r>
    </w:p>
    <w:p w:rsidR="00834788" w:rsidRPr="00D80AD1" w:rsidRDefault="00834788" w:rsidP="00714E34">
      <w:pPr>
        <w:pStyle w:val="Ttulo"/>
        <w:spacing w:after="240"/>
        <w:ind w:left="142" w:right="-92" w:firstLine="0"/>
        <w:jc w:val="both"/>
        <w:rPr>
          <w:b w:val="0"/>
          <w:smallCaps/>
          <w:sz w:val="20"/>
        </w:rPr>
      </w:pPr>
      <w:r w:rsidRPr="00D80AD1">
        <w:rPr>
          <w:sz w:val="20"/>
        </w:rPr>
        <w:t>XVII</w:t>
      </w:r>
      <w:r>
        <w:rPr>
          <w:sz w:val="20"/>
        </w:rPr>
        <w:t>.-</w:t>
      </w:r>
      <w:r w:rsidRPr="00D80AD1">
        <w:rPr>
          <w:b w:val="0"/>
          <w:sz w:val="20"/>
        </w:rPr>
        <w:t>Verificar la puntualidad y asistencia de los Actuarios así como del personal a su cargo, y reportar de manera oportuna toda inasistencia, para los efectos legales;</w:t>
      </w:r>
    </w:p>
    <w:p w:rsidR="00834788" w:rsidRPr="00D80AD1" w:rsidRDefault="00834788" w:rsidP="00714E34">
      <w:pPr>
        <w:pStyle w:val="Ttulo"/>
        <w:spacing w:after="240"/>
        <w:ind w:left="142" w:right="-92" w:firstLine="0"/>
        <w:jc w:val="both"/>
        <w:rPr>
          <w:b w:val="0"/>
          <w:smallCaps/>
          <w:sz w:val="20"/>
        </w:rPr>
      </w:pPr>
      <w:r w:rsidRPr="00D80AD1">
        <w:rPr>
          <w:sz w:val="20"/>
        </w:rPr>
        <w:t>XVIII</w:t>
      </w:r>
      <w:r>
        <w:rPr>
          <w:sz w:val="20"/>
        </w:rPr>
        <w:t>.-</w:t>
      </w:r>
      <w:r w:rsidRPr="00D80AD1">
        <w:rPr>
          <w:b w:val="0"/>
          <w:sz w:val="20"/>
        </w:rPr>
        <w:t>Designar al Actuario substituto, cuando por causa legal o motivo de fuerza mayor el Actuario designado no pueda cumplir con la diligencia encomendada;</w:t>
      </w:r>
    </w:p>
    <w:p w:rsidR="00834788" w:rsidRPr="00D80AD1" w:rsidRDefault="00834788" w:rsidP="00714E34">
      <w:pPr>
        <w:pStyle w:val="Ttulo"/>
        <w:spacing w:after="240"/>
        <w:ind w:left="142" w:right="-92" w:firstLine="0"/>
        <w:jc w:val="both"/>
        <w:rPr>
          <w:b w:val="0"/>
          <w:smallCaps/>
          <w:sz w:val="20"/>
        </w:rPr>
      </w:pPr>
      <w:r w:rsidRPr="00D80AD1">
        <w:rPr>
          <w:sz w:val="20"/>
        </w:rPr>
        <w:t>XIX</w:t>
      </w:r>
      <w:r>
        <w:rPr>
          <w:sz w:val="20"/>
        </w:rPr>
        <w:t>.-</w:t>
      </w:r>
      <w:r w:rsidRPr="00D80AD1">
        <w:rPr>
          <w:b w:val="0"/>
          <w:sz w:val="20"/>
        </w:rPr>
        <w:t xml:space="preserve">Las demás que confiere la Ley Federal del Trabajo y el Reglamento Interior de la Junta Local de Conciliación y Arbitraje de ciudad Victoria, </w:t>
      </w:r>
      <w:proofErr w:type="spellStart"/>
      <w:r w:rsidRPr="00D80AD1">
        <w:rPr>
          <w:b w:val="0"/>
          <w:sz w:val="20"/>
        </w:rPr>
        <w:t>Tam</w:t>
      </w:r>
      <w:proofErr w:type="spellEnd"/>
      <w:r w:rsidRPr="00D80AD1">
        <w:rPr>
          <w:b w:val="0"/>
          <w:sz w:val="20"/>
        </w:rPr>
        <w:t>., o el presente ordenamiento.</w:t>
      </w:r>
    </w:p>
    <w:p w:rsidR="00834788" w:rsidRPr="00D80AD1" w:rsidRDefault="00834788" w:rsidP="00834788">
      <w:pPr>
        <w:pStyle w:val="Ttulo"/>
        <w:ind w:left="142" w:right="-92" w:firstLine="0"/>
        <w:rPr>
          <w:smallCaps/>
          <w:sz w:val="20"/>
        </w:rPr>
      </w:pPr>
      <w:r w:rsidRPr="00D80AD1">
        <w:rPr>
          <w:sz w:val="20"/>
        </w:rPr>
        <w:t>CAPÍTULO V</w:t>
      </w:r>
    </w:p>
    <w:p w:rsidR="00834788" w:rsidRPr="00D80AD1" w:rsidRDefault="00834788" w:rsidP="00834788">
      <w:pPr>
        <w:pStyle w:val="Ttulo"/>
        <w:ind w:left="142" w:right="-92" w:firstLine="0"/>
        <w:rPr>
          <w:smallCaps/>
          <w:sz w:val="20"/>
        </w:rPr>
      </w:pPr>
      <w:r w:rsidRPr="00D80AD1">
        <w:rPr>
          <w:sz w:val="20"/>
        </w:rPr>
        <w:t>DE LOS ACTUARIOS</w:t>
      </w:r>
    </w:p>
    <w:p w:rsidR="00834788" w:rsidRPr="00D80AD1" w:rsidRDefault="00834788" w:rsidP="00834788">
      <w:pPr>
        <w:pStyle w:val="Ttulo"/>
        <w:ind w:left="142" w:right="-92" w:firstLine="0"/>
        <w:jc w:val="both"/>
        <w:rPr>
          <w:b w:val="0"/>
          <w:smallCaps/>
          <w:sz w:val="20"/>
        </w:rPr>
      </w:pPr>
    </w:p>
    <w:p w:rsidR="00834788" w:rsidRDefault="00834788" w:rsidP="00834788">
      <w:pPr>
        <w:pStyle w:val="Ttulo"/>
        <w:ind w:left="142" w:right="-92" w:firstLine="0"/>
        <w:jc w:val="both"/>
        <w:rPr>
          <w:b w:val="0"/>
          <w:sz w:val="20"/>
        </w:rPr>
      </w:pPr>
      <w:r w:rsidRPr="00D80AD1">
        <w:rPr>
          <w:sz w:val="20"/>
        </w:rPr>
        <w:t>Artículo 7</w:t>
      </w:r>
      <w:r>
        <w:rPr>
          <w:sz w:val="20"/>
        </w:rPr>
        <w:t>.-</w:t>
      </w:r>
      <w:r w:rsidRPr="00D80AD1">
        <w:rPr>
          <w:b w:val="0"/>
          <w:sz w:val="20"/>
        </w:rPr>
        <w:t>Además de lo previsto en la Ley, son atribuciones y obligaciones de los Actuarios, las siguientes:</w:t>
      </w:r>
    </w:p>
    <w:p w:rsidR="00834788" w:rsidRPr="00D80AD1" w:rsidRDefault="00834788" w:rsidP="00834788">
      <w:pPr>
        <w:pStyle w:val="Ttulo"/>
        <w:ind w:left="142" w:right="-92" w:firstLine="0"/>
        <w:jc w:val="both"/>
        <w:rPr>
          <w:b w:val="0"/>
          <w:smallCaps/>
          <w:sz w:val="20"/>
        </w:rPr>
      </w:pPr>
    </w:p>
    <w:p w:rsidR="00834788" w:rsidRPr="00D80AD1" w:rsidRDefault="00834788" w:rsidP="00714E34">
      <w:pPr>
        <w:pStyle w:val="Ttulo"/>
        <w:tabs>
          <w:tab w:val="left" w:pos="567"/>
        </w:tabs>
        <w:spacing w:after="240"/>
        <w:ind w:left="142" w:right="-92" w:firstLine="0"/>
        <w:jc w:val="both"/>
        <w:rPr>
          <w:b w:val="0"/>
          <w:smallCaps/>
          <w:sz w:val="20"/>
        </w:rPr>
      </w:pPr>
      <w:r w:rsidRPr="00D80AD1">
        <w:rPr>
          <w:sz w:val="20"/>
        </w:rPr>
        <w:t>I</w:t>
      </w:r>
      <w:r>
        <w:rPr>
          <w:sz w:val="20"/>
        </w:rPr>
        <w:t>.-</w:t>
      </w:r>
      <w:r>
        <w:rPr>
          <w:sz w:val="20"/>
        </w:rPr>
        <w:tab/>
      </w:r>
      <w:r w:rsidRPr="00D80AD1">
        <w:rPr>
          <w:b w:val="0"/>
          <w:sz w:val="20"/>
        </w:rPr>
        <w:t>Asistir diariamente a sus labores;</w:t>
      </w:r>
    </w:p>
    <w:p w:rsidR="00834788" w:rsidRPr="00D80AD1" w:rsidRDefault="00834788" w:rsidP="00714E34">
      <w:pPr>
        <w:pStyle w:val="Ttulo"/>
        <w:tabs>
          <w:tab w:val="left" w:pos="567"/>
        </w:tabs>
        <w:spacing w:after="240"/>
        <w:ind w:left="142" w:right="-92" w:firstLine="0"/>
        <w:jc w:val="both"/>
        <w:rPr>
          <w:b w:val="0"/>
          <w:smallCaps/>
          <w:sz w:val="20"/>
        </w:rPr>
      </w:pPr>
      <w:r w:rsidRPr="00D80AD1">
        <w:rPr>
          <w:sz w:val="20"/>
        </w:rPr>
        <w:t>II</w:t>
      </w:r>
      <w:r>
        <w:rPr>
          <w:sz w:val="20"/>
        </w:rPr>
        <w:t>.-</w:t>
      </w:r>
      <w:r>
        <w:rPr>
          <w:sz w:val="20"/>
        </w:rPr>
        <w:tab/>
      </w:r>
      <w:r w:rsidRPr="00D80AD1">
        <w:rPr>
          <w:b w:val="0"/>
          <w:sz w:val="20"/>
        </w:rPr>
        <w:t>Recibir del Coordinador la Cédula de Notificación a que se refiere el artículo siguiente, así como las constancias conducentes que sean turnadas para la práctica de las notificaciones, citaciones, emplazamientos y diligencias encomendadas;</w:t>
      </w:r>
    </w:p>
    <w:p w:rsidR="00834788" w:rsidRPr="00D80AD1" w:rsidRDefault="00834788" w:rsidP="00714E34">
      <w:pPr>
        <w:pStyle w:val="Ttulo"/>
        <w:tabs>
          <w:tab w:val="left" w:pos="567"/>
        </w:tabs>
        <w:spacing w:after="240"/>
        <w:ind w:left="142" w:right="-92" w:firstLine="0"/>
        <w:jc w:val="both"/>
        <w:rPr>
          <w:b w:val="0"/>
          <w:smallCaps/>
          <w:sz w:val="20"/>
        </w:rPr>
      </w:pPr>
      <w:r w:rsidRPr="00D80AD1">
        <w:rPr>
          <w:sz w:val="20"/>
        </w:rPr>
        <w:t>III</w:t>
      </w:r>
      <w:r>
        <w:rPr>
          <w:sz w:val="20"/>
        </w:rPr>
        <w:t>.-</w:t>
      </w:r>
      <w:r>
        <w:rPr>
          <w:sz w:val="20"/>
        </w:rPr>
        <w:tab/>
      </w:r>
      <w:r w:rsidRPr="00D80AD1">
        <w:rPr>
          <w:b w:val="0"/>
          <w:sz w:val="20"/>
        </w:rPr>
        <w:t>Manifestar toda causa legal o hecho justificado, que implique imposibilidad para practicar las diligencias ordenadas, debiendo asentar razón y devolver, sin demora, las actuaciones al Coordinador;</w:t>
      </w:r>
    </w:p>
    <w:p w:rsidR="00834788" w:rsidRPr="00D80AD1" w:rsidRDefault="00834788" w:rsidP="00714E34">
      <w:pPr>
        <w:pStyle w:val="Ttulo"/>
        <w:tabs>
          <w:tab w:val="left" w:pos="567"/>
        </w:tabs>
        <w:spacing w:after="240"/>
        <w:ind w:left="142" w:right="-92" w:firstLine="0"/>
        <w:jc w:val="both"/>
        <w:rPr>
          <w:b w:val="0"/>
          <w:smallCaps/>
          <w:sz w:val="20"/>
        </w:rPr>
      </w:pPr>
      <w:r w:rsidRPr="00D80AD1">
        <w:rPr>
          <w:sz w:val="20"/>
        </w:rPr>
        <w:t>IV</w:t>
      </w:r>
      <w:r>
        <w:rPr>
          <w:sz w:val="20"/>
        </w:rPr>
        <w:t>.-</w:t>
      </w:r>
      <w:r>
        <w:rPr>
          <w:sz w:val="20"/>
        </w:rPr>
        <w:tab/>
      </w:r>
      <w:r w:rsidRPr="00D80AD1">
        <w:rPr>
          <w:b w:val="0"/>
          <w:sz w:val="20"/>
        </w:rPr>
        <w:t>Practicar las diligencias que le sean asignadas y ajustar sus actuaciones a las formalidades respectivas que exija la ley;</w:t>
      </w:r>
    </w:p>
    <w:p w:rsidR="00834788" w:rsidRPr="00D80AD1" w:rsidRDefault="00834788" w:rsidP="00714E34">
      <w:pPr>
        <w:pStyle w:val="Ttulo"/>
        <w:tabs>
          <w:tab w:val="left" w:pos="567"/>
        </w:tabs>
        <w:spacing w:after="240"/>
        <w:ind w:left="142" w:right="-92" w:firstLine="0"/>
        <w:jc w:val="both"/>
        <w:rPr>
          <w:b w:val="0"/>
          <w:smallCaps/>
          <w:sz w:val="20"/>
        </w:rPr>
      </w:pPr>
      <w:r w:rsidRPr="00D80AD1">
        <w:rPr>
          <w:sz w:val="20"/>
        </w:rPr>
        <w:t>V</w:t>
      </w:r>
      <w:r>
        <w:rPr>
          <w:sz w:val="20"/>
        </w:rPr>
        <w:t>.-</w:t>
      </w:r>
      <w:r>
        <w:rPr>
          <w:sz w:val="20"/>
        </w:rPr>
        <w:tab/>
      </w:r>
      <w:r w:rsidRPr="00D80AD1">
        <w:rPr>
          <w:b w:val="0"/>
          <w:sz w:val="20"/>
        </w:rPr>
        <w:t>Dar cuenta e informar al Coordinador de Actuarios, para su atención, de los problemas que se hayan presentado en la realización de las diligencias ordenadas, así como a la autoridad que haya dispuesto su práctica;</w:t>
      </w:r>
    </w:p>
    <w:p w:rsidR="00834788" w:rsidRPr="00D80AD1" w:rsidRDefault="00834788" w:rsidP="00714E34">
      <w:pPr>
        <w:pStyle w:val="Ttulo"/>
        <w:tabs>
          <w:tab w:val="left" w:pos="567"/>
        </w:tabs>
        <w:spacing w:after="240"/>
        <w:ind w:left="142" w:right="-92" w:firstLine="0"/>
        <w:jc w:val="both"/>
        <w:rPr>
          <w:b w:val="0"/>
          <w:smallCaps/>
          <w:sz w:val="20"/>
        </w:rPr>
      </w:pPr>
      <w:r w:rsidRPr="00D80AD1">
        <w:rPr>
          <w:sz w:val="20"/>
        </w:rPr>
        <w:lastRenderedPageBreak/>
        <w:t>VI</w:t>
      </w:r>
      <w:r>
        <w:rPr>
          <w:sz w:val="20"/>
        </w:rPr>
        <w:t>.-</w:t>
      </w:r>
      <w:r>
        <w:rPr>
          <w:sz w:val="20"/>
        </w:rPr>
        <w:tab/>
      </w:r>
      <w:r w:rsidRPr="00D80AD1">
        <w:rPr>
          <w:b w:val="0"/>
          <w:sz w:val="20"/>
        </w:rPr>
        <w:t>Devolver oportunamente al Coordinador de Actuarios las constancias de resoluciones o actuaciones en su caso con las diligencias practicadas;</w:t>
      </w:r>
    </w:p>
    <w:p w:rsidR="00834788" w:rsidRPr="00D80AD1" w:rsidRDefault="00834788" w:rsidP="00714E34">
      <w:pPr>
        <w:pStyle w:val="Ttulo"/>
        <w:spacing w:after="240"/>
        <w:ind w:left="142" w:right="-92" w:firstLine="0"/>
        <w:jc w:val="both"/>
        <w:rPr>
          <w:b w:val="0"/>
          <w:smallCaps/>
          <w:sz w:val="20"/>
        </w:rPr>
      </w:pPr>
      <w:r w:rsidRPr="00D80AD1">
        <w:rPr>
          <w:sz w:val="20"/>
        </w:rPr>
        <w:t>VII</w:t>
      </w:r>
      <w:r>
        <w:rPr>
          <w:sz w:val="20"/>
        </w:rPr>
        <w:t>.-</w:t>
      </w:r>
      <w:r w:rsidRPr="00D80AD1">
        <w:rPr>
          <w:b w:val="0"/>
          <w:sz w:val="20"/>
        </w:rPr>
        <w:t>Las demás que el presente Reglamento le confiera o asigne el Coordinador de Actuarios, en relación a su trabajo.</w:t>
      </w:r>
    </w:p>
    <w:p w:rsidR="00834788" w:rsidRPr="00D80AD1" w:rsidRDefault="00834788" w:rsidP="00834788">
      <w:pPr>
        <w:pStyle w:val="Ttulo"/>
        <w:ind w:left="142" w:right="-92" w:firstLine="0"/>
        <w:rPr>
          <w:smallCaps/>
          <w:sz w:val="20"/>
        </w:rPr>
      </w:pPr>
      <w:r w:rsidRPr="00D80AD1">
        <w:rPr>
          <w:sz w:val="20"/>
        </w:rPr>
        <w:t>CAPÍTULO VI</w:t>
      </w:r>
    </w:p>
    <w:p w:rsidR="00834788" w:rsidRPr="00D80AD1" w:rsidRDefault="00834788" w:rsidP="00834788">
      <w:pPr>
        <w:pStyle w:val="Ttulo"/>
        <w:ind w:left="142" w:right="-92" w:firstLine="0"/>
        <w:rPr>
          <w:smallCaps/>
          <w:sz w:val="20"/>
        </w:rPr>
      </w:pPr>
      <w:r w:rsidRPr="00D80AD1">
        <w:rPr>
          <w:sz w:val="20"/>
        </w:rPr>
        <w:t>DE LA PROGRAMACIÓN Y DESAHOGO DE LAS DILIGENCIAS</w:t>
      </w:r>
    </w:p>
    <w:p w:rsidR="00834788" w:rsidRPr="00D80AD1" w:rsidRDefault="00834788" w:rsidP="00834788">
      <w:pPr>
        <w:pStyle w:val="Ttulo"/>
        <w:ind w:left="142" w:right="-92" w:firstLine="0"/>
        <w:jc w:val="both"/>
        <w:rPr>
          <w:b w:val="0"/>
          <w:smallCaps/>
          <w:sz w:val="20"/>
        </w:rPr>
      </w:pPr>
    </w:p>
    <w:p w:rsidR="00834788" w:rsidRDefault="00834788" w:rsidP="00834788">
      <w:pPr>
        <w:pStyle w:val="Ttulo"/>
        <w:ind w:left="142" w:right="-92" w:firstLine="0"/>
        <w:jc w:val="both"/>
        <w:rPr>
          <w:b w:val="0"/>
          <w:sz w:val="20"/>
        </w:rPr>
      </w:pPr>
      <w:r w:rsidRPr="00D80AD1">
        <w:rPr>
          <w:sz w:val="20"/>
        </w:rPr>
        <w:t>Artículo 8</w:t>
      </w:r>
      <w:r>
        <w:rPr>
          <w:sz w:val="20"/>
        </w:rPr>
        <w:t>.-</w:t>
      </w:r>
      <w:r w:rsidRPr="00D80AD1">
        <w:rPr>
          <w:b w:val="0"/>
          <w:sz w:val="20"/>
        </w:rPr>
        <w:t>La programación de desahogo de diligencias se sujetará al siguiente trámite:</w:t>
      </w:r>
    </w:p>
    <w:p w:rsidR="00834788" w:rsidRPr="00D80AD1" w:rsidRDefault="00834788" w:rsidP="00834788">
      <w:pPr>
        <w:pStyle w:val="Ttulo"/>
        <w:ind w:left="142" w:right="-92" w:firstLine="0"/>
        <w:jc w:val="both"/>
        <w:rPr>
          <w:b w:val="0"/>
          <w:smallCaps/>
          <w:sz w:val="20"/>
        </w:rPr>
      </w:pPr>
    </w:p>
    <w:p w:rsidR="00834788" w:rsidRPr="00D80AD1" w:rsidRDefault="00834788" w:rsidP="002B4093">
      <w:pPr>
        <w:pStyle w:val="Ttulo"/>
        <w:spacing w:after="240"/>
        <w:ind w:left="142" w:right="-92" w:firstLine="0"/>
        <w:jc w:val="both"/>
        <w:rPr>
          <w:b w:val="0"/>
          <w:smallCaps/>
          <w:sz w:val="20"/>
        </w:rPr>
      </w:pPr>
      <w:r w:rsidRPr="00D80AD1">
        <w:rPr>
          <w:sz w:val="20"/>
        </w:rPr>
        <w:t>I</w:t>
      </w:r>
      <w:r>
        <w:rPr>
          <w:sz w:val="20"/>
        </w:rPr>
        <w:t>.-</w:t>
      </w:r>
      <w:r w:rsidR="002B4093">
        <w:rPr>
          <w:sz w:val="20"/>
        </w:rPr>
        <w:t xml:space="preserve"> </w:t>
      </w:r>
      <w:r w:rsidRPr="00D80AD1">
        <w:rPr>
          <w:b w:val="0"/>
          <w:sz w:val="20"/>
        </w:rPr>
        <w:t xml:space="preserve">En aquellas diligencias que se deban realizar de oficio, es obligación del Secretario de Acuerdos de la Junta local o Especial de Conciliación y Arbitraje, dentro de las veinticuatro horas siguientes a que la misma se ordene, remitir a la Central de Actuarios, mediante Cédula de Notificación, copia autorizada de la resolución respectiva, para efecto de que sea programada su </w:t>
      </w:r>
      <w:proofErr w:type="spellStart"/>
      <w:r w:rsidRPr="00D80AD1">
        <w:rPr>
          <w:b w:val="0"/>
          <w:sz w:val="20"/>
        </w:rPr>
        <w:t>diligenciación</w:t>
      </w:r>
      <w:proofErr w:type="spellEnd"/>
      <w:r w:rsidRPr="00D80AD1">
        <w:rPr>
          <w:b w:val="0"/>
          <w:sz w:val="20"/>
        </w:rPr>
        <w:t xml:space="preserve"> dentro de las setenta y dos horas siguientes a su recepción. Cuando se trate de una diligencia urgente, que así la determine el titular de la Junta Local; el Coordinador de Actuarios asignará al Actuario correspondiente para su </w:t>
      </w:r>
      <w:proofErr w:type="spellStart"/>
      <w:r w:rsidRPr="00D80AD1">
        <w:rPr>
          <w:b w:val="0"/>
          <w:sz w:val="20"/>
        </w:rPr>
        <w:t>diligenciación</w:t>
      </w:r>
      <w:proofErr w:type="spellEnd"/>
      <w:r w:rsidRPr="00D80AD1">
        <w:rPr>
          <w:b w:val="0"/>
          <w:sz w:val="20"/>
        </w:rPr>
        <w:t xml:space="preserve"> dentro del término de veinticuatro horas;</w:t>
      </w:r>
    </w:p>
    <w:p w:rsidR="00834788" w:rsidRPr="00D80AD1" w:rsidRDefault="00834788" w:rsidP="002B4093">
      <w:pPr>
        <w:pStyle w:val="Ttulo"/>
        <w:spacing w:after="240"/>
        <w:ind w:left="142" w:right="-92" w:firstLine="0"/>
        <w:jc w:val="both"/>
        <w:rPr>
          <w:b w:val="0"/>
          <w:smallCaps/>
          <w:sz w:val="20"/>
        </w:rPr>
      </w:pPr>
      <w:r w:rsidRPr="00D80AD1">
        <w:rPr>
          <w:sz w:val="20"/>
        </w:rPr>
        <w:t>II</w:t>
      </w:r>
      <w:r>
        <w:rPr>
          <w:sz w:val="20"/>
        </w:rPr>
        <w:t>.-</w:t>
      </w:r>
      <w:r w:rsidR="002B4093">
        <w:rPr>
          <w:sz w:val="20"/>
        </w:rPr>
        <w:t xml:space="preserve"> </w:t>
      </w:r>
      <w:r w:rsidRPr="00D80AD1">
        <w:rPr>
          <w:b w:val="0"/>
          <w:sz w:val="20"/>
        </w:rPr>
        <w:t>En aquellas diligencias en que se requiera la presencia de la parte interesada, ésta o su autorizado en el juicio acudirá ante la Junta de conocimiento en donde proporcionará los datos del expediente que se indique y la naturaleza de la diligencia que se dispone desahogar, para su envío a la Central de Actuarios;</w:t>
      </w:r>
    </w:p>
    <w:p w:rsidR="00834788" w:rsidRPr="00D80AD1" w:rsidRDefault="00834788" w:rsidP="002B4093">
      <w:pPr>
        <w:pStyle w:val="Ttulo"/>
        <w:spacing w:after="240"/>
        <w:ind w:left="142" w:right="-92" w:firstLine="0"/>
        <w:jc w:val="both"/>
        <w:rPr>
          <w:b w:val="0"/>
          <w:smallCaps/>
          <w:sz w:val="20"/>
        </w:rPr>
      </w:pPr>
      <w:r w:rsidRPr="00D80AD1">
        <w:rPr>
          <w:sz w:val="20"/>
        </w:rPr>
        <w:t>III</w:t>
      </w:r>
      <w:r>
        <w:rPr>
          <w:sz w:val="20"/>
        </w:rPr>
        <w:t>.-</w:t>
      </w:r>
      <w:r w:rsidR="002B4093">
        <w:rPr>
          <w:sz w:val="20"/>
        </w:rPr>
        <w:t xml:space="preserve"> </w:t>
      </w:r>
      <w:r w:rsidRPr="00D80AD1">
        <w:rPr>
          <w:b w:val="0"/>
          <w:sz w:val="20"/>
        </w:rPr>
        <w:t xml:space="preserve">En el supuesto de la fracción anterior, una vez remitida la diligencia a través de la Cédula de Notificación a la Central de Actuarios, el Coordinador, proporcionará la fecha y hora en que el solicitante deberá presentarse para acompañar al Actuario al desahogo de la diligencia, de lo cual dejará constancia para la Junta que ordeno la práctica de la diligencia; </w:t>
      </w:r>
    </w:p>
    <w:p w:rsidR="00834788" w:rsidRPr="00D80AD1" w:rsidRDefault="00834788" w:rsidP="002B4093">
      <w:pPr>
        <w:pStyle w:val="Ttulo"/>
        <w:spacing w:after="240"/>
        <w:ind w:left="142" w:right="-92" w:firstLine="0"/>
        <w:jc w:val="both"/>
        <w:rPr>
          <w:b w:val="0"/>
          <w:smallCaps/>
          <w:sz w:val="20"/>
        </w:rPr>
      </w:pPr>
      <w:r w:rsidRPr="00D80AD1">
        <w:rPr>
          <w:sz w:val="20"/>
        </w:rPr>
        <w:t>IV</w:t>
      </w:r>
      <w:r>
        <w:rPr>
          <w:sz w:val="20"/>
        </w:rPr>
        <w:t>.-</w:t>
      </w:r>
      <w:r w:rsidR="002B4093">
        <w:rPr>
          <w:sz w:val="20"/>
        </w:rPr>
        <w:t xml:space="preserve"> </w:t>
      </w:r>
      <w:r w:rsidRPr="00D80AD1">
        <w:rPr>
          <w:b w:val="0"/>
          <w:sz w:val="20"/>
        </w:rPr>
        <w:t>El Coordinador de Actuarios distribuirá en forma aleatoria los asuntos entre los Actuarios, mediante un sistema computarizado, no predecible, que permita un equilibrio de las cargas laborales;</w:t>
      </w:r>
    </w:p>
    <w:p w:rsidR="00834788" w:rsidRPr="00D80AD1" w:rsidRDefault="00834788" w:rsidP="002B4093">
      <w:pPr>
        <w:pStyle w:val="Ttulo"/>
        <w:spacing w:after="240"/>
        <w:ind w:left="142" w:right="-92" w:firstLine="0"/>
        <w:jc w:val="both"/>
        <w:rPr>
          <w:b w:val="0"/>
          <w:smallCaps/>
          <w:sz w:val="20"/>
        </w:rPr>
      </w:pPr>
      <w:r w:rsidRPr="00D80AD1">
        <w:rPr>
          <w:sz w:val="20"/>
        </w:rPr>
        <w:t>V</w:t>
      </w:r>
      <w:r>
        <w:rPr>
          <w:sz w:val="20"/>
        </w:rPr>
        <w:t>.-</w:t>
      </w:r>
      <w:r w:rsidR="002B4093">
        <w:rPr>
          <w:sz w:val="20"/>
        </w:rPr>
        <w:t xml:space="preserve"> </w:t>
      </w:r>
      <w:r w:rsidRPr="00D80AD1">
        <w:rPr>
          <w:b w:val="0"/>
          <w:sz w:val="20"/>
        </w:rPr>
        <w:t>La recepción de Cédulas de Notificación será de las 9:00 a las 14:00 horas, Una vez designado el Actuario para determinada diligencia, si esta es cancelada, en la siguiente actuación se designará al mismo Actuario;</w:t>
      </w:r>
    </w:p>
    <w:p w:rsidR="00834788" w:rsidRDefault="00834788" w:rsidP="002B4093">
      <w:pPr>
        <w:pStyle w:val="Ttulo"/>
        <w:spacing w:after="240"/>
        <w:ind w:left="142" w:right="-92" w:firstLine="0"/>
        <w:jc w:val="both"/>
        <w:rPr>
          <w:b w:val="0"/>
          <w:sz w:val="20"/>
        </w:rPr>
      </w:pPr>
      <w:r w:rsidRPr="00D80AD1">
        <w:rPr>
          <w:sz w:val="20"/>
        </w:rPr>
        <w:t>VI</w:t>
      </w:r>
      <w:r>
        <w:rPr>
          <w:sz w:val="20"/>
        </w:rPr>
        <w:t>.-</w:t>
      </w:r>
      <w:r w:rsidR="002B4093">
        <w:rPr>
          <w:sz w:val="20"/>
        </w:rPr>
        <w:t xml:space="preserve"> </w:t>
      </w:r>
      <w:r w:rsidRPr="00D80AD1">
        <w:rPr>
          <w:b w:val="0"/>
          <w:sz w:val="20"/>
        </w:rPr>
        <w:t xml:space="preserve">las Cédulas de Notificación contendrán: </w:t>
      </w:r>
    </w:p>
    <w:p w:rsidR="00834788" w:rsidRDefault="00834788" w:rsidP="00834788">
      <w:pPr>
        <w:pStyle w:val="Ttulo"/>
        <w:ind w:left="142" w:right="-92" w:firstLine="0"/>
        <w:jc w:val="both"/>
        <w:rPr>
          <w:b w:val="0"/>
          <w:sz w:val="20"/>
        </w:rPr>
      </w:pPr>
      <w:r w:rsidRPr="002813A6">
        <w:rPr>
          <w:sz w:val="20"/>
        </w:rPr>
        <w:t>a).-</w:t>
      </w:r>
      <w:r w:rsidRPr="002813A6">
        <w:rPr>
          <w:b w:val="0"/>
          <w:sz w:val="20"/>
        </w:rPr>
        <w:tab/>
        <w:t>Junta de origen</w:t>
      </w:r>
    </w:p>
    <w:p w:rsidR="002B4093" w:rsidRPr="002813A6" w:rsidRDefault="002B4093" w:rsidP="00834788">
      <w:pPr>
        <w:pStyle w:val="Ttulo"/>
        <w:ind w:left="142" w:right="-92" w:firstLine="0"/>
        <w:jc w:val="both"/>
        <w:rPr>
          <w:b w:val="0"/>
          <w:smallCaps/>
          <w:sz w:val="20"/>
        </w:rPr>
      </w:pPr>
    </w:p>
    <w:p w:rsidR="00834788" w:rsidRDefault="00834788" w:rsidP="00834788">
      <w:pPr>
        <w:pStyle w:val="Ttulo"/>
        <w:ind w:left="142" w:right="-92" w:firstLine="0"/>
        <w:jc w:val="both"/>
        <w:rPr>
          <w:b w:val="0"/>
          <w:sz w:val="20"/>
        </w:rPr>
      </w:pPr>
      <w:r w:rsidRPr="002813A6">
        <w:rPr>
          <w:sz w:val="20"/>
        </w:rPr>
        <w:t>b).-</w:t>
      </w:r>
      <w:r w:rsidRPr="002813A6">
        <w:rPr>
          <w:b w:val="0"/>
          <w:sz w:val="20"/>
        </w:rPr>
        <w:tab/>
        <w:t>Número de expediente</w:t>
      </w:r>
    </w:p>
    <w:p w:rsidR="002B4093" w:rsidRPr="002813A6" w:rsidRDefault="002B4093" w:rsidP="00834788">
      <w:pPr>
        <w:pStyle w:val="Ttulo"/>
        <w:ind w:left="142" w:right="-92" w:firstLine="0"/>
        <w:jc w:val="both"/>
        <w:rPr>
          <w:b w:val="0"/>
          <w:smallCaps/>
          <w:sz w:val="20"/>
        </w:rPr>
      </w:pPr>
    </w:p>
    <w:p w:rsidR="00834788" w:rsidRDefault="00834788" w:rsidP="00834788">
      <w:pPr>
        <w:pStyle w:val="Ttulo"/>
        <w:ind w:left="142" w:right="-92" w:firstLine="0"/>
        <w:jc w:val="both"/>
        <w:rPr>
          <w:b w:val="0"/>
          <w:sz w:val="20"/>
        </w:rPr>
      </w:pPr>
      <w:r w:rsidRPr="002813A6">
        <w:rPr>
          <w:sz w:val="20"/>
        </w:rPr>
        <w:t>c).-</w:t>
      </w:r>
      <w:r w:rsidRPr="002813A6">
        <w:rPr>
          <w:b w:val="0"/>
          <w:sz w:val="20"/>
        </w:rPr>
        <w:tab/>
        <w:t>Clase y tipo de juicio</w:t>
      </w:r>
    </w:p>
    <w:p w:rsidR="002B4093" w:rsidRPr="002813A6" w:rsidRDefault="002B4093" w:rsidP="00834788">
      <w:pPr>
        <w:pStyle w:val="Ttulo"/>
        <w:ind w:left="142" w:right="-92" w:firstLine="0"/>
        <w:jc w:val="both"/>
        <w:rPr>
          <w:b w:val="0"/>
          <w:smallCaps/>
          <w:sz w:val="20"/>
        </w:rPr>
      </w:pPr>
    </w:p>
    <w:p w:rsidR="00834788" w:rsidRDefault="00834788" w:rsidP="00834788">
      <w:pPr>
        <w:pStyle w:val="Ttulo"/>
        <w:ind w:left="142" w:right="-92" w:firstLine="0"/>
        <w:jc w:val="both"/>
        <w:rPr>
          <w:b w:val="0"/>
          <w:sz w:val="20"/>
        </w:rPr>
      </w:pPr>
      <w:r w:rsidRPr="002813A6">
        <w:rPr>
          <w:sz w:val="20"/>
        </w:rPr>
        <w:t>d).-</w:t>
      </w:r>
      <w:r w:rsidRPr="002813A6">
        <w:rPr>
          <w:b w:val="0"/>
          <w:sz w:val="20"/>
        </w:rPr>
        <w:tab/>
        <w:t>Partes en el proceso</w:t>
      </w:r>
    </w:p>
    <w:p w:rsidR="002B4093" w:rsidRPr="002813A6" w:rsidRDefault="002B4093" w:rsidP="00834788">
      <w:pPr>
        <w:pStyle w:val="Ttulo"/>
        <w:ind w:left="142" w:right="-92" w:firstLine="0"/>
        <w:jc w:val="both"/>
        <w:rPr>
          <w:b w:val="0"/>
          <w:smallCaps/>
          <w:sz w:val="20"/>
        </w:rPr>
      </w:pPr>
    </w:p>
    <w:p w:rsidR="00834788" w:rsidRDefault="00834788" w:rsidP="00834788">
      <w:pPr>
        <w:pStyle w:val="Ttulo"/>
        <w:ind w:left="142" w:right="-92" w:firstLine="0"/>
        <w:jc w:val="both"/>
        <w:rPr>
          <w:b w:val="0"/>
          <w:sz w:val="20"/>
        </w:rPr>
      </w:pPr>
      <w:r w:rsidRPr="002813A6">
        <w:rPr>
          <w:sz w:val="20"/>
        </w:rPr>
        <w:t>e).-</w:t>
      </w:r>
      <w:r w:rsidRPr="002813A6">
        <w:rPr>
          <w:b w:val="0"/>
          <w:sz w:val="20"/>
        </w:rPr>
        <w:tab/>
        <w:t>Tipo de diligencia</w:t>
      </w:r>
    </w:p>
    <w:p w:rsidR="002B4093" w:rsidRPr="002813A6" w:rsidRDefault="002B4093" w:rsidP="00834788">
      <w:pPr>
        <w:pStyle w:val="Ttulo"/>
        <w:ind w:left="142" w:right="-92" w:firstLine="0"/>
        <w:jc w:val="both"/>
        <w:rPr>
          <w:b w:val="0"/>
          <w:smallCaps/>
          <w:sz w:val="20"/>
        </w:rPr>
      </w:pPr>
    </w:p>
    <w:p w:rsidR="00834788" w:rsidRPr="002813A6" w:rsidRDefault="00834788" w:rsidP="00834788">
      <w:pPr>
        <w:pStyle w:val="Ttulo"/>
        <w:ind w:left="142" w:right="-92" w:firstLine="0"/>
        <w:jc w:val="both"/>
        <w:rPr>
          <w:b w:val="0"/>
          <w:smallCaps/>
          <w:sz w:val="20"/>
        </w:rPr>
      </w:pPr>
      <w:r w:rsidRPr="002813A6">
        <w:rPr>
          <w:sz w:val="20"/>
        </w:rPr>
        <w:t>f).-</w:t>
      </w:r>
      <w:r w:rsidRPr="002813A6">
        <w:rPr>
          <w:b w:val="0"/>
          <w:sz w:val="20"/>
        </w:rPr>
        <w:tab/>
        <w:t>Fecha de recepción</w:t>
      </w:r>
    </w:p>
    <w:p w:rsidR="00834788" w:rsidRDefault="00834788" w:rsidP="00834788">
      <w:pPr>
        <w:pStyle w:val="Ttulo"/>
        <w:ind w:left="142" w:right="-92" w:firstLine="0"/>
        <w:jc w:val="both"/>
        <w:rPr>
          <w:b w:val="0"/>
          <w:smallCaps/>
          <w:sz w:val="20"/>
        </w:rPr>
      </w:pPr>
    </w:p>
    <w:p w:rsidR="00834788" w:rsidRPr="00D80AD1" w:rsidRDefault="00834788" w:rsidP="00834788">
      <w:pPr>
        <w:pStyle w:val="Ttulo"/>
        <w:ind w:left="142" w:right="-92" w:firstLine="0"/>
        <w:jc w:val="both"/>
        <w:rPr>
          <w:b w:val="0"/>
          <w:smallCaps/>
          <w:sz w:val="20"/>
        </w:rPr>
      </w:pPr>
      <w:r w:rsidRPr="00D80AD1">
        <w:rPr>
          <w:sz w:val="20"/>
        </w:rPr>
        <w:t>Artículo 9</w:t>
      </w:r>
      <w:r>
        <w:rPr>
          <w:sz w:val="20"/>
        </w:rPr>
        <w:t>.-</w:t>
      </w:r>
      <w:r w:rsidRPr="00D80AD1">
        <w:rPr>
          <w:b w:val="0"/>
          <w:sz w:val="20"/>
        </w:rPr>
        <w:t>Queda prohibido informar previamente a los Actuarios, el nombre de los interesados en las diligencias que le corresponda realizar. Se le enterará de este dato cuando le sea entregada la copia autorizada de la resolución a diligenciar.</w:t>
      </w:r>
    </w:p>
    <w:p w:rsidR="00834788" w:rsidRDefault="00834788" w:rsidP="00834788">
      <w:pPr>
        <w:pStyle w:val="Ttulo"/>
        <w:ind w:left="142" w:right="-92" w:firstLine="0"/>
        <w:jc w:val="both"/>
        <w:rPr>
          <w:b w:val="0"/>
          <w:smallCaps/>
          <w:sz w:val="20"/>
        </w:rPr>
      </w:pPr>
    </w:p>
    <w:p w:rsidR="002B4093" w:rsidRDefault="002B4093" w:rsidP="00834788">
      <w:pPr>
        <w:pStyle w:val="Ttulo"/>
        <w:ind w:left="142" w:right="-92" w:firstLine="0"/>
        <w:jc w:val="both"/>
        <w:rPr>
          <w:b w:val="0"/>
          <w:smallCaps/>
          <w:sz w:val="20"/>
        </w:rPr>
      </w:pPr>
    </w:p>
    <w:p w:rsidR="002B4093" w:rsidRPr="00D80AD1" w:rsidRDefault="002B4093" w:rsidP="00834788">
      <w:pPr>
        <w:pStyle w:val="Ttulo"/>
        <w:ind w:left="142" w:right="-92" w:firstLine="0"/>
        <w:jc w:val="both"/>
        <w:rPr>
          <w:b w:val="0"/>
          <w:smallCaps/>
          <w:sz w:val="20"/>
        </w:rPr>
      </w:pPr>
    </w:p>
    <w:p w:rsidR="00834788" w:rsidRPr="00D80AD1" w:rsidRDefault="00834788" w:rsidP="00834788">
      <w:pPr>
        <w:pStyle w:val="Ttulo"/>
        <w:ind w:left="142" w:right="-92" w:firstLine="0"/>
        <w:rPr>
          <w:smallCaps/>
          <w:sz w:val="20"/>
        </w:rPr>
      </w:pPr>
      <w:r w:rsidRPr="00D80AD1">
        <w:rPr>
          <w:sz w:val="20"/>
        </w:rPr>
        <w:lastRenderedPageBreak/>
        <w:t>CAPÍTULO VII</w:t>
      </w:r>
    </w:p>
    <w:p w:rsidR="00834788" w:rsidRPr="00D80AD1" w:rsidRDefault="00834788" w:rsidP="00834788">
      <w:pPr>
        <w:pStyle w:val="Ttulo"/>
        <w:ind w:left="142" w:right="-92" w:firstLine="0"/>
        <w:rPr>
          <w:smallCaps/>
          <w:sz w:val="20"/>
        </w:rPr>
      </w:pPr>
      <w:r w:rsidRPr="00D80AD1">
        <w:rPr>
          <w:sz w:val="20"/>
        </w:rPr>
        <w:t>DE LAS PROHIBICIONES A LOS ACTUARIOS</w:t>
      </w:r>
    </w:p>
    <w:p w:rsidR="00834788" w:rsidRPr="00D80AD1" w:rsidRDefault="00834788" w:rsidP="00834788">
      <w:pPr>
        <w:pStyle w:val="Ttulo"/>
        <w:ind w:left="142" w:right="-92" w:firstLine="0"/>
        <w:jc w:val="both"/>
        <w:rPr>
          <w:b w:val="0"/>
          <w:smallCaps/>
          <w:sz w:val="20"/>
        </w:rPr>
      </w:pPr>
    </w:p>
    <w:p w:rsidR="00834788" w:rsidRPr="00D80AD1" w:rsidRDefault="00834788" w:rsidP="00834788">
      <w:pPr>
        <w:pStyle w:val="Ttulo"/>
        <w:tabs>
          <w:tab w:val="left" w:pos="2381"/>
        </w:tabs>
        <w:ind w:left="142" w:right="-92" w:firstLine="0"/>
        <w:jc w:val="both"/>
        <w:rPr>
          <w:b w:val="0"/>
          <w:smallCaps/>
          <w:sz w:val="20"/>
        </w:rPr>
      </w:pPr>
      <w:r w:rsidRPr="00D80AD1">
        <w:rPr>
          <w:sz w:val="20"/>
        </w:rPr>
        <w:t>Artículo 10</w:t>
      </w:r>
      <w:r>
        <w:rPr>
          <w:sz w:val="20"/>
        </w:rPr>
        <w:t>.-</w:t>
      </w:r>
      <w:r w:rsidRPr="00D80AD1">
        <w:rPr>
          <w:b w:val="0"/>
          <w:sz w:val="20"/>
        </w:rPr>
        <w:t>Queda prohibido a los Actuarios, recibir directamente de las partes o de sus abogados, las actuaciones para la práctica de diligencias.</w:t>
      </w:r>
    </w:p>
    <w:p w:rsidR="00834788" w:rsidRPr="00D80AD1" w:rsidRDefault="00834788" w:rsidP="00834788">
      <w:pPr>
        <w:pStyle w:val="Ttulo"/>
        <w:ind w:left="142" w:right="-92" w:firstLine="0"/>
        <w:jc w:val="both"/>
        <w:rPr>
          <w:b w:val="0"/>
          <w:smallCaps/>
          <w:sz w:val="20"/>
        </w:rPr>
      </w:pPr>
    </w:p>
    <w:p w:rsidR="00834788" w:rsidRDefault="00834788" w:rsidP="00834788">
      <w:pPr>
        <w:pStyle w:val="Ttulo"/>
        <w:tabs>
          <w:tab w:val="left" w:pos="2381"/>
        </w:tabs>
        <w:ind w:left="142" w:right="-92" w:firstLine="0"/>
        <w:jc w:val="both"/>
        <w:rPr>
          <w:b w:val="0"/>
          <w:sz w:val="20"/>
        </w:rPr>
      </w:pPr>
      <w:r w:rsidRPr="00D80AD1">
        <w:rPr>
          <w:sz w:val="20"/>
        </w:rPr>
        <w:t>Artículo 11</w:t>
      </w:r>
      <w:r>
        <w:rPr>
          <w:sz w:val="20"/>
        </w:rPr>
        <w:t>.-</w:t>
      </w:r>
      <w:r w:rsidRPr="00D80AD1">
        <w:rPr>
          <w:b w:val="0"/>
          <w:sz w:val="20"/>
        </w:rPr>
        <w:t>También queda estrictamente prohibido a los Actuarios, solicitar o recibir retribución alguna por la práctica de diligencias.</w:t>
      </w:r>
    </w:p>
    <w:p w:rsidR="00834788" w:rsidRPr="00D80AD1" w:rsidRDefault="00834788" w:rsidP="00834788">
      <w:pPr>
        <w:pStyle w:val="Ttulo"/>
        <w:tabs>
          <w:tab w:val="left" w:pos="2381"/>
        </w:tabs>
        <w:ind w:left="142" w:right="-92" w:firstLine="0"/>
        <w:jc w:val="both"/>
        <w:rPr>
          <w:b w:val="0"/>
          <w:smallCaps/>
          <w:sz w:val="20"/>
        </w:rPr>
      </w:pPr>
    </w:p>
    <w:p w:rsidR="00834788" w:rsidRPr="00D80AD1" w:rsidRDefault="00834788" w:rsidP="00834788">
      <w:pPr>
        <w:pStyle w:val="Ttulo"/>
        <w:ind w:left="142" w:right="-92" w:firstLine="0"/>
        <w:jc w:val="both"/>
        <w:rPr>
          <w:b w:val="0"/>
          <w:smallCaps/>
          <w:sz w:val="20"/>
        </w:rPr>
      </w:pPr>
      <w:r w:rsidRPr="00D80AD1">
        <w:rPr>
          <w:b w:val="0"/>
          <w:sz w:val="20"/>
        </w:rPr>
        <w:t>La violación comprobada del contenido de éste artículo será considerada grave y será motivo de una investigación que puede concluir con el cese de los efectos del nombramiento del Actuario, puesto y funciones.</w:t>
      </w:r>
    </w:p>
    <w:p w:rsidR="00834788" w:rsidRPr="00D80AD1" w:rsidRDefault="00834788" w:rsidP="00834788">
      <w:pPr>
        <w:pStyle w:val="Ttulo"/>
        <w:ind w:left="142" w:right="-92" w:firstLine="0"/>
        <w:jc w:val="both"/>
        <w:rPr>
          <w:b w:val="0"/>
          <w:smallCaps/>
          <w:sz w:val="20"/>
        </w:rPr>
      </w:pPr>
    </w:p>
    <w:p w:rsidR="00834788" w:rsidRPr="00D80AD1" w:rsidRDefault="00834788" w:rsidP="00834788">
      <w:pPr>
        <w:pStyle w:val="Ttulo"/>
        <w:ind w:left="142" w:right="-92" w:firstLine="0"/>
        <w:rPr>
          <w:smallCaps/>
          <w:sz w:val="20"/>
        </w:rPr>
      </w:pPr>
      <w:r w:rsidRPr="00D80AD1">
        <w:rPr>
          <w:sz w:val="20"/>
        </w:rPr>
        <w:t>CAPÍTULO VIII</w:t>
      </w:r>
    </w:p>
    <w:p w:rsidR="00834788" w:rsidRPr="00D80AD1" w:rsidRDefault="00834788" w:rsidP="00834788">
      <w:pPr>
        <w:pStyle w:val="Ttulo"/>
        <w:ind w:left="142" w:right="-92" w:firstLine="0"/>
        <w:rPr>
          <w:smallCaps/>
          <w:sz w:val="20"/>
        </w:rPr>
      </w:pPr>
      <w:r w:rsidRPr="00D80AD1">
        <w:rPr>
          <w:sz w:val="20"/>
        </w:rPr>
        <w:t>DE LAS FALTAS ADMINISTRATIVAS DE LOS ACTUARIOS</w:t>
      </w:r>
    </w:p>
    <w:p w:rsidR="00834788" w:rsidRPr="00D80AD1" w:rsidRDefault="00834788" w:rsidP="00834788">
      <w:pPr>
        <w:pStyle w:val="Ttulo"/>
        <w:ind w:left="142" w:right="-92" w:firstLine="0"/>
        <w:jc w:val="both"/>
        <w:rPr>
          <w:b w:val="0"/>
          <w:smallCaps/>
          <w:sz w:val="20"/>
        </w:rPr>
      </w:pPr>
    </w:p>
    <w:p w:rsidR="00834788" w:rsidRDefault="00834788" w:rsidP="00834788">
      <w:pPr>
        <w:pStyle w:val="Ttulo"/>
        <w:tabs>
          <w:tab w:val="left" w:pos="2381"/>
        </w:tabs>
        <w:ind w:left="142" w:right="-92" w:firstLine="0"/>
        <w:jc w:val="both"/>
        <w:rPr>
          <w:b w:val="0"/>
          <w:sz w:val="20"/>
        </w:rPr>
      </w:pPr>
      <w:r w:rsidRPr="00DD4409">
        <w:rPr>
          <w:sz w:val="20"/>
        </w:rPr>
        <w:t>Artículo 12.-</w:t>
      </w:r>
      <w:r w:rsidRPr="00D80AD1">
        <w:rPr>
          <w:b w:val="0"/>
          <w:sz w:val="20"/>
        </w:rPr>
        <w:t>Son faltas de los Actuarios, además de las que establece la Ley:</w:t>
      </w:r>
    </w:p>
    <w:p w:rsidR="00834788" w:rsidRPr="00D80AD1" w:rsidRDefault="00834788" w:rsidP="00834788">
      <w:pPr>
        <w:pStyle w:val="Ttulo"/>
        <w:tabs>
          <w:tab w:val="left" w:pos="2381"/>
        </w:tabs>
        <w:ind w:left="142" w:right="-92" w:firstLine="0"/>
        <w:jc w:val="both"/>
        <w:rPr>
          <w:b w:val="0"/>
          <w:smallCaps/>
          <w:sz w:val="20"/>
        </w:rPr>
      </w:pPr>
    </w:p>
    <w:p w:rsidR="00834788" w:rsidRPr="00D80AD1" w:rsidRDefault="00834788" w:rsidP="002B4093">
      <w:pPr>
        <w:pStyle w:val="Ttulo"/>
        <w:tabs>
          <w:tab w:val="left" w:pos="567"/>
        </w:tabs>
        <w:spacing w:after="240"/>
        <w:ind w:left="142" w:right="-92" w:firstLine="0"/>
        <w:jc w:val="both"/>
        <w:rPr>
          <w:b w:val="0"/>
          <w:smallCaps/>
          <w:sz w:val="20"/>
        </w:rPr>
      </w:pPr>
      <w:r w:rsidRPr="00D80AD1">
        <w:rPr>
          <w:sz w:val="20"/>
        </w:rPr>
        <w:t>I</w:t>
      </w:r>
      <w:r>
        <w:rPr>
          <w:sz w:val="20"/>
        </w:rPr>
        <w:t>.-</w:t>
      </w:r>
      <w:r>
        <w:rPr>
          <w:sz w:val="20"/>
        </w:rPr>
        <w:tab/>
      </w:r>
      <w:r w:rsidRPr="00D80AD1">
        <w:rPr>
          <w:b w:val="0"/>
          <w:sz w:val="20"/>
        </w:rPr>
        <w:t>No practicar con la oportunidad debida, sin causa justificada, las diligencias que les sean encomendadas;</w:t>
      </w:r>
    </w:p>
    <w:p w:rsidR="00834788" w:rsidRPr="00D80AD1" w:rsidRDefault="00834788" w:rsidP="002B4093">
      <w:pPr>
        <w:pStyle w:val="Ttulo"/>
        <w:tabs>
          <w:tab w:val="left" w:pos="567"/>
        </w:tabs>
        <w:spacing w:after="240"/>
        <w:ind w:left="142" w:right="-92" w:firstLine="0"/>
        <w:jc w:val="both"/>
        <w:rPr>
          <w:b w:val="0"/>
          <w:smallCaps/>
          <w:sz w:val="20"/>
        </w:rPr>
      </w:pPr>
      <w:r w:rsidRPr="00D80AD1">
        <w:rPr>
          <w:sz w:val="20"/>
        </w:rPr>
        <w:t>II</w:t>
      </w:r>
      <w:r>
        <w:rPr>
          <w:sz w:val="20"/>
        </w:rPr>
        <w:t>.-</w:t>
      </w:r>
      <w:r>
        <w:rPr>
          <w:sz w:val="20"/>
        </w:rPr>
        <w:tab/>
      </w:r>
      <w:r w:rsidRPr="00D80AD1">
        <w:rPr>
          <w:b w:val="0"/>
          <w:sz w:val="20"/>
        </w:rPr>
        <w:t>Retardar indebida o maliciosamente las diligencias que les fueron encomendadas;</w:t>
      </w:r>
    </w:p>
    <w:p w:rsidR="00834788" w:rsidRPr="00D80AD1" w:rsidRDefault="00834788" w:rsidP="002B4093">
      <w:pPr>
        <w:pStyle w:val="Ttulo"/>
        <w:tabs>
          <w:tab w:val="left" w:pos="567"/>
        </w:tabs>
        <w:spacing w:after="240"/>
        <w:ind w:left="142" w:right="-92" w:firstLine="0"/>
        <w:jc w:val="both"/>
        <w:rPr>
          <w:b w:val="0"/>
          <w:smallCaps/>
          <w:sz w:val="20"/>
        </w:rPr>
      </w:pPr>
      <w:r w:rsidRPr="00D80AD1">
        <w:rPr>
          <w:sz w:val="20"/>
        </w:rPr>
        <w:t>III</w:t>
      </w:r>
      <w:r>
        <w:rPr>
          <w:sz w:val="20"/>
        </w:rPr>
        <w:t>.-</w:t>
      </w:r>
      <w:r>
        <w:rPr>
          <w:sz w:val="20"/>
        </w:rPr>
        <w:tab/>
      </w:r>
      <w:r w:rsidRPr="00D80AD1">
        <w:rPr>
          <w:b w:val="0"/>
          <w:sz w:val="20"/>
        </w:rPr>
        <w:t>Dar preferencia a alguno de los litigantes, por cualquier causa, en la diligencia de sus asuntos en general;</w:t>
      </w:r>
    </w:p>
    <w:p w:rsidR="00834788" w:rsidRPr="00D80AD1" w:rsidRDefault="00834788" w:rsidP="002B4093">
      <w:pPr>
        <w:pStyle w:val="Ttulo"/>
        <w:tabs>
          <w:tab w:val="left" w:pos="567"/>
        </w:tabs>
        <w:spacing w:after="240"/>
        <w:ind w:left="142" w:right="-92" w:firstLine="0"/>
        <w:jc w:val="both"/>
        <w:rPr>
          <w:b w:val="0"/>
          <w:smallCaps/>
          <w:sz w:val="20"/>
        </w:rPr>
      </w:pPr>
      <w:r w:rsidRPr="00D80AD1">
        <w:rPr>
          <w:sz w:val="20"/>
        </w:rPr>
        <w:t>IV</w:t>
      </w:r>
      <w:r>
        <w:rPr>
          <w:sz w:val="20"/>
        </w:rPr>
        <w:t>.-</w:t>
      </w:r>
      <w:r>
        <w:rPr>
          <w:sz w:val="20"/>
        </w:rPr>
        <w:tab/>
      </w:r>
      <w:r w:rsidRPr="00D80AD1">
        <w:rPr>
          <w:b w:val="0"/>
          <w:sz w:val="20"/>
        </w:rPr>
        <w:t>Realizar las diligencias en forma distinta a la prevenida conforme a la ley;</w:t>
      </w:r>
    </w:p>
    <w:p w:rsidR="00834788" w:rsidRPr="00D80AD1" w:rsidRDefault="00834788" w:rsidP="002B4093">
      <w:pPr>
        <w:pStyle w:val="Ttulo"/>
        <w:tabs>
          <w:tab w:val="left" w:pos="567"/>
        </w:tabs>
        <w:spacing w:after="240"/>
        <w:ind w:left="142" w:right="-92" w:firstLine="0"/>
        <w:jc w:val="both"/>
        <w:rPr>
          <w:b w:val="0"/>
          <w:smallCaps/>
          <w:sz w:val="20"/>
        </w:rPr>
      </w:pPr>
      <w:r w:rsidRPr="00D80AD1">
        <w:rPr>
          <w:sz w:val="20"/>
        </w:rPr>
        <w:t>V</w:t>
      </w:r>
      <w:r>
        <w:rPr>
          <w:sz w:val="20"/>
        </w:rPr>
        <w:t>.-</w:t>
      </w:r>
      <w:r>
        <w:rPr>
          <w:sz w:val="20"/>
        </w:rPr>
        <w:tab/>
      </w:r>
      <w:r w:rsidRPr="00D80AD1">
        <w:rPr>
          <w:b w:val="0"/>
          <w:sz w:val="20"/>
        </w:rPr>
        <w:t>Extraviar, por negligencia o descuido, actuaciones o documentos que le hubieren sido entregados con motivo de su función;</w:t>
      </w:r>
    </w:p>
    <w:p w:rsidR="00834788" w:rsidRPr="00D80AD1" w:rsidRDefault="00834788" w:rsidP="002B4093">
      <w:pPr>
        <w:pStyle w:val="Ttulo"/>
        <w:tabs>
          <w:tab w:val="left" w:pos="567"/>
        </w:tabs>
        <w:spacing w:after="240"/>
        <w:ind w:left="142" w:right="-92" w:firstLine="0"/>
        <w:jc w:val="both"/>
        <w:rPr>
          <w:b w:val="0"/>
          <w:smallCaps/>
          <w:sz w:val="20"/>
        </w:rPr>
      </w:pPr>
      <w:r w:rsidRPr="00D80AD1">
        <w:rPr>
          <w:sz w:val="20"/>
        </w:rPr>
        <w:t>VI</w:t>
      </w:r>
      <w:r>
        <w:rPr>
          <w:sz w:val="20"/>
        </w:rPr>
        <w:t>.-</w:t>
      </w:r>
      <w:r>
        <w:rPr>
          <w:sz w:val="20"/>
        </w:rPr>
        <w:tab/>
      </w:r>
      <w:r w:rsidRPr="00D80AD1">
        <w:rPr>
          <w:b w:val="0"/>
          <w:sz w:val="20"/>
        </w:rPr>
        <w:t>Practicar embargos, aseguramiento o retención de bienes o lanzamiento de persona o corporación que no sea conforme al auto o resolución respectiva, o cuando en el momento de la diligencia se le demuestre, a través de prueba idónea, que los bienes señalados para embargo son ajenos;</w:t>
      </w:r>
    </w:p>
    <w:p w:rsidR="00834788" w:rsidRPr="00D80AD1" w:rsidRDefault="00834788" w:rsidP="002B4093">
      <w:pPr>
        <w:pStyle w:val="Ttulo"/>
        <w:spacing w:after="240"/>
        <w:ind w:left="142" w:right="-92" w:firstLine="0"/>
        <w:jc w:val="both"/>
        <w:rPr>
          <w:b w:val="0"/>
          <w:smallCaps/>
          <w:sz w:val="20"/>
        </w:rPr>
      </w:pPr>
      <w:r w:rsidRPr="00D80AD1">
        <w:rPr>
          <w:sz w:val="20"/>
        </w:rPr>
        <w:t>VII</w:t>
      </w:r>
      <w:r>
        <w:rPr>
          <w:sz w:val="20"/>
        </w:rPr>
        <w:t>.-</w:t>
      </w:r>
      <w:r w:rsidRPr="00D80AD1">
        <w:rPr>
          <w:b w:val="0"/>
          <w:sz w:val="20"/>
        </w:rPr>
        <w:t>Negarse injustificadamente a recibir las actuaciones necesarias para la práctica de diligencias que les sean asignadas por el Coordinador de Actuarios.</w:t>
      </w:r>
    </w:p>
    <w:p w:rsidR="00834788" w:rsidRPr="00D80AD1" w:rsidRDefault="00834788" w:rsidP="00834788">
      <w:pPr>
        <w:pStyle w:val="Ttulo"/>
        <w:ind w:left="142" w:right="-92" w:firstLine="0"/>
        <w:rPr>
          <w:smallCaps/>
          <w:sz w:val="20"/>
        </w:rPr>
      </w:pPr>
      <w:r w:rsidRPr="00D80AD1">
        <w:rPr>
          <w:sz w:val="20"/>
        </w:rPr>
        <w:t>CAPÍTULO IX</w:t>
      </w:r>
    </w:p>
    <w:p w:rsidR="00834788" w:rsidRPr="00D80AD1" w:rsidRDefault="00834788" w:rsidP="00834788">
      <w:pPr>
        <w:pStyle w:val="Ttulo"/>
        <w:ind w:left="142" w:right="-92" w:firstLine="0"/>
        <w:rPr>
          <w:smallCaps/>
          <w:sz w:val="20"/>
        </w:rPr>
      </w:pPr>
      <w:r w:rsidRPr="00D80AD1">
        <w:rPr>
          <w:sz w:val="20"/>
        </w:rPr>
        <w:t>DE LAS SANCIONES</w:t>
      </w:r>
    </w:p>
    <w:p w:rsidR="00834788" w:rsidRPr="00D80AD1" w:rsidRDefault="00834788" w:rsidP="00834788">
      <w:pPr>
        <w:pStyle w:val="Ttulo"/>
        <w:ind w:left="142" w:right="-92" w:firstLine="0"/>
        <w:jc w:val="both"/>
        <w:rPr>
          <w:b w:val="0"/>
          <w:smallCaps/>
          <w:sz w:val="20"/>
        </w:rPr>
      </w:pPr>
    </w:p>
    <w:p w:rsidR="00834788" w:rsidRPr="00D80AD1" w:rsidRDefault="00834788" w:rsidP="00834788">
      <w:pPr>
        <w:pStyle w:val="Ttulo"/>
        <w:tabs>
          <w:tab w:val="left" w:pos="2381"/>
        </w:tabs>
        <w:ind w:left="142" w:right="-92" w:firstLine="0"/>
        <w:jc w:val="both"/>
        <w:rPr>
          <w:b w:val="0"/>
          <w:smallCaps/>
          <w:sz w:val="20"/>
        </w:rPr>
      </w:pPr>
      <w:r w:rsidRPr="00D80AD1">
        <w:rPr>
          <w:sz w:val="20"/>
        </w:rPr>
        <w:t>Artículo 13</w:t>
      </w:r>
      <w:r>
        <w:rPr>
          <w:sz w:val="20"/>
        </w:rPr>
        <w:t>.-</w:t>
      </w:r>
      <w:r w:rsidRPr="00D80AD1">
        <w:rPr>
          <w:b w:val="0"/>
          <w:sz w:val="20"/>
        </w:rPr>
        <w:t>Las faltas en que incurran el Coordinador de la Central de Actuarios y los Actuarios, serán sancionadas por el Presidente de la Junta Local de Conciliación y Arbitraje de conformidad con la normatividad laboral y/o la Contraloría Gubernamental del Estado en los términos de la Ley de Responsabilidades de los Servidores Públicos del Estado de Tamaulipas, sin excluir lo que al respecto prevea el Código Penal del Estado.</w:t>
      </w:r>
    </w:p>
    <w:p w:rsidR="00834788" w:rsidRPr="00D80AD1" w:rsidRDefault="00834788" w:rsidP="00834788">
      <w:pPr>
        <w:pStyle w:val="Ttulo"/>
        <w:ind w:left="142" w:right="-92" w:firstLine="0"/>
        <w:jc w:val="both"/>
        <w:rPr>
          <w:b w:val="0"/>
          <w:smallCaps/>
          <w:sz w:val="20"/>
        </w:rPr>
      </w:pPr>
    </w:p>
    <w:p w:rsidR="00834788" w:rsidRPr="002813A6" w:rsidRDefault="00834788" w:rsidP="00834788">
      <w:pPr>
        <w:pStyle w:val="Ttulo"/>
        <w:ind w:left="142" w:right="-92" w:firstLine="0"/>
        <w:rPr>
          <w:smallCaps/>
          <w:spacing w:val="20"/>
          <w:sz w:val="20"/>
        </w:rPr>
      </w:pPr>
      <w:r w:rsidRPr="002813A6">
        <w:rPr>
          <w:spacing w:val="20"/>
          <w:sz w:val="20"/>
        </w:rPr>
        <w:t>TRANSITORIOS</w:t>
      </w:r>
    </w:p>
    <w:p w:rsidR="00834788" w:rsidRPr="00D80AD1" w:rsidRDefault="00834788" w:rsidP="00834788">
      <w:pPr>
        <w:pStyle w:val="Ttulo"/>
        <w:ind w:left="142" w:right="-92" w:firstLine="0"/>
        <w:jc w:val="both"/>
        <w:rPr>
          <w:b w:val="0"/>
          <w:smallCaps/>
          <w:sz w:val="20"/>
        </w:rPr>
      </w:pPr>
    </w:p>
    <w:p w:rsidR="00834788" w:rsidRPr="00D80AD1" w:rsidRDefault="00834788" w:rsidP="00834788">
      <w:pPr>
        <w:pStyle w:val="Ttulo"/>
        <w:ind w:left="142" w:right="-92" w:firstLine="0"/>
        <w:jc w:val="both"/>
        <w:rPr>
          <w:b w:val="0"/>
          <w:smallCaps/>
          <w:sz w:val="20"/>
        </w:rPr>
      </w:pPr>
      <w:r w:rsidRPr="00D80AD1">
        <w:rPr>
          <w:sz w:val="20"/>
        </w:rPr>
        <w:t>Primero</w:t>
      </w:r>
      <w:r>
        <w:rPr>
          <w:sz w:val="20"/>
        </w:rPr>
        <w:t>.-</w:t>
      </w:r>
      <w:r w:rsidRPr="00D80AD1">
        <w:rPr>
          <w:b w:val="0"/>
          <w:sz w:val="20"/>
        </w:rPr>
        <w:t>El presente reglamento entrará en vigor a partir del día 2 de julio del dos mil doce.</w:t>
      </w:r>
    </w:p>
    <w:p w:rsidR="00834788" w:rsidRPr="00D80AD1" w:rsidRDefault="00834788" w:rsidP="00834788">
      <w:pPr>
        <w:pStyle w:val="Ttulo"/>
        <w:ind w:left="142" w:right="-92" w:firstLine="0"/>
        <w:jc w:val="both"/>
        <w:rPr>
          <w:b w:val="0"/>
          <w:smallCaps/>
          <w:sz w:val="20"/>
        </w:rPr>
      </w:pPr>
    </w:p>
    <w:p w:rsidR="00834788" w:rsidRPr="00D80AD1" w:rsidRDefault="00834788" w:rsidP="00834788">
      <w:pPr>
        <w:pStyle w:val="Ttulo"/>
        <w:ind w:left="142" w:right="-92" w:firstLine="0"/>
        <w:jc w:val="both"/>
        <w:rPr>
          <w:b w:val="0"/>
          <w:smallCaps/>
          <w:sz w:val="20"/>
        </w:rPr>
      </w:pPr>
      <w:r w:rsidRPr="00D80AD1">
        <w:rPr>
          <w:sz w:val="20"/>
        </w:rPr>
        <w:t>Segundo</w:t>
      </w:r>
      <w:r>
        <w:rPr>
          <w:sz w:val="20"/>
        </w:rPr>
        <w:t>.-</w:t>
      </w:r>
      <w:r w:rsidRPr="00D80AD1">
        <w:rPr>
          <w:b w:val="0"/>
          <w:sz w:val="20"/>
        </w:rPr>
        <w:t>Remítase para su publicación al Periódico Oficial del Estado y publíquese en los estrados de la Junta Local y Especiales de Conciliación y Arbitraje de ciudad Victoria.</w:t>
      </w:r>
    </w:p>
    <w:p w:rsidR="00834788" w:rsidRDefault="00834788" w:rsidP="00834788">
      <w:pPr>
        <w:pStyle w:val="Ttulo"/>
        <w:ind w:left="567" w:right="567"/>
        <w:jc w:val="both"/>
        <w:rPr>
          <w:b w:val="0"/>
          <w:smallCaps/>
          <w:sz w:val="20"/>
        </w:rPr>
      </w:pPr>
    </w:p>
    <w:p w:rsidR="002B4093" w:rsidRDefault="002B4093" w:rsidP="00834788">
      <w:pPr>
        <w:pStyle w:val="Ttulo"/>
        <w:ind w:left="567" w:right="567"/>
        <w:jc w:val="both"/>
        <w:rPr>
          <w:b w:val="0"/>
          <w:smallCaps/>
          <w:sz w:val="20"/>
        </w:rPr>
      </w:pPr>
    </w:p>
    <w:p w:rsidR="002B4093" w:rsidRPr="00D80AD1" w:rsidRDefault="002B4093" w:rsidP="00834788">
      <w:pPr>
        <w:pStyle w:val="Ttulo"/>
        <w:ind w:left="567" w:right="567"/>
        <w:jc w:val="both"/>
        <w:rPr>
          <w:b w:val="0"/>
          <w:smallCaps/>
          <w:sz w:val="20"/>
        </w:rPr>
      </w:pPr>
    </w:p>
    <w:p w:rsidR="00834788" w:rsidRDefault="00834788" w:rsidP="00834788">
      <w:pPr>
        <w:pStyle w:val="Ttulo"/>
        <w:ind w:left="142" w:right="50" w:firstLine="0"/>
        <w:jc w:val="both"/>
        <w:rPr>
          <w:b w:val="0"/>
          <w:sz w:val="20"/>
        </w:rPr>
      </w:pPr>
      <w:r w:rsidRPr="00D80AD1">
        <w:rPr>
          <w:b w:val="0"/>
          <w:sz w:val="20"/>
        </w:rPr>
        <w:lastRenderedPageBreak/>
        <w:t>Dado en ciudad Victoria, Tamaulipas, el día 6 de junio del 2012.</w:t>
      </w:r>
    </w:p>
    <w:p w:rsidR="00834788" w:rsidRDefault="00834788" w:rsidP="00834788">
      <w:pPr>
        <w:pStyle w:val="Ttulo"/>
        <w:ind w:left="142" w:right="50" w:firstLine="0"/>
        <w:jc w:val="both"/>
        <w:rPr>
          <w:b w:val="0"/>
          <w:sz w:val="20"/>
        </w:rPr>
      </w:pPr>
    </w:p>
    <w:p w:rsidR="00F31FB1" w:rsidRDefault="00834788" w:rsidP="00834788">
      <w:pPr>
        <w:pStyle w:val="Ttulo"/>
        <w:pBdr>
          <w:bottom w:val="thinThickMediumGap" w:sz="24" w:space="1" w:color="auto"/>
        </w:pBdr>
        <w:ind w:left="142" w:right="50" w:firstLine="0"/>
        <w:jc w:val="both"/>
        <w:rPr>
          <w:b w:val="0"/>
          <w:bCs w:val="0"/>
          <w:sz w:val="18"/>
          <w:szCs w:val="18"/>
        </w:rPr>
      </w:pPr>
      <w:r w:rsidRPr="00DD4409">
        <w:rPr>
          <w:sz w:val="20"/>
        </w:rPr>
        <w:t xml:space="preserve">EL PRESIDENTE DE LA JUNTA LOCAL DE CONCILIACIÓN Y ARBITRAJE EN EL ESTADO.- LIC. DAVID RUIZ SALDAÑA.- </w:t>
      </w:r>
      <w:r w:rsidRPr="00DD4409">
        <w:rPr>
          <w:b w:val="0"/>
          <w:sz w:val="20"/>
        </w:rPr>
        <w:t>Rúbrica</w:t>
      </w:r>
      <w:r w:rsidRPr="00DD4409">
        <w:rPr>
          <w:sz w:val="20"/>
        </w:rPr>
        <w:t xml:space="preserve">.- EL SECRETARIO </w:t>
      </w:r>
      <w:proofErr w:type="gramStart"/>
      <w:r w:rsidRPr="00DD4409">
        <w:rPr>
          <w:sz w:val="20"/>
        </w:rPr>
        <w:t>GENERAL</w:t>
      </w:r>
      <w:r>
        <w:rPr>
          <w:sz w:val="20"/>
        </w:rPr>
        <w:t xml:space="preserve"> </w:t>
      </w:r>
      <w:r w:rsidRPr="00DD4409">
        <w:rPr>
          <w:sz w:val="20"/>
        </w:rPr>
        <w:t>”</w:t>
      </w:r>
      <w:proofErr w:type="gramEnd"/>
      <w:r w:rsidRPr="00DD4409">
        <w:rPr>
          <w:sz w:val="20"/>
        </w:rPr>
        <w:t xml:space="preserve">A”.- LIC. ISIDRO GARCÍA VALDEZ.- </w:t>
      </w:r>
      <w:r w:rsidRPr="00DD4409">
        <w:rPr>
          <w:b w:val="0"/>
          <w:sz w:val="20"/>
        </w:rPr>
        <w:t>Rúbrica.</w:t>
      </w:r>
    </w:p>
    <w:p w:rsidR="00501521" w:rsidRDefault="00501521">
      <w:pPr>
        <w:rPr>
          <w:b/>
          <w:bCs/>
          <w:sz w:val="18"/>
          <w:szCs w:val="18"/>
        </w:rPr>
      </w:pPr>
      <w:r>
        <w:rPr>
          <w:b/>
          <w:bCs/>
          <w:sz w:val="18"/>
          <w:szCs w:val="18"/>
        </w:rPr>
        <w:br w:type="page"/>
      </w:r>
    </w:p>
    <w:p w:rsidR="00F31FB1" w:rsidRDefault="00F31FB1" w:rsidP="00F31FB1">
      <w:pPr>
        <w:autoSpaceDE w:val="0"/>
        <w:autoSpaceDN w:val="0"/>
        <w:adjustRightInd w:val="0"/>
        <w:ind w:left="567" w:right="567"/>
        <w:jc w:val="center"/>
        <w:rPr>
          <w:b/>
          <w:bCs/>
          <w:sz w:val="18"/>
          <w:szCs w:val="18"/>
        </w:rPr>
      </w:pPr>
    </w:p>
    <w:p w:rsidR="00022301" w:rsidRPr="000B0028" w:rsidRDefault="003B0195" w:rsidP="000B0028">
      <w:pPr>
        <w:ind w:left="567" w:right="567"/>
        <w:rPr>
          <w:rFonts w:ascii="Arial" w:hAnsi="Arial" w:cs="Arial"/>
          <w:b/>
          <w:sz w:val="20"/>
        </w:rPr>
      </w:pPr>
      <w:r w:rsidRPr="000B0028">
        <w:rPr>
          <w:rFonts w:ascii="Arial" w:hAnsi="Arial" w:cs="Arial"/>
          <w:b/>
          <w:sz w:val="20"/>
        </w:rPr>
        <w:t xml:space="preserve">REGLAMENTO </w:t>
      </w:r>
      <w:r w:rsidR="000B0028" w:rsidRPr="000B0028">
        <w:rPr>
          <w:rFonts w:ascii="Arial" w:hAnsi="Arial" w:cs="Arial"/>
          <w:b/>
          <w:spacing w:val="-6"/>
          <w:sz w:val="20"/>
          <w:szCs w:val="20"/>
        </w:rPr>
        <w:t>DE LA CENTRAL DE ACTUARIOS DE CIUDAD VICTORIA, TAMAULIPAS</w:t>
      </w:r>
      <w:r w:rsidR="000B0028">
        <w:rPr>
          <w:rFonts w:ascii="Arial" w:hAnsi="Arial" w:cs="Arial"/>
          <w:b/>
          <w:spacing w:val="-6"/>
          <w:sz w:val="20"/>
          <w:szCs w:val="20"/>
        </w:rPr>
        <w:t>.</w:t>
      </w:r>
    </w:p>
    <w:p w:rsidR="001C1C21" w:rsidRPr="005756C4" w:rsidRDefault="00773013" w:rsidP="003B0195">
      <w:pPr>
        <w:pStyle w:val="Textoindependiente"/>
        <w:spacing w:after="0"/>
        <w:ind w:left="567"/>
        <w:jc w:val="both"/>
        <w:rPr>
          <w:rFonts w:ascii="Arial" w:hAnsi="Arial" w:cs="Arial"/>
          <w:sz w:val="20"/>
          <w:szCs w:val="20"/>
        </w:rPr>
      </w:pPr>
      <w:r>
        <w:rPr>
          <w:rFonts w:ascii="Arial" w:hAnsi="Arial" w:cs="Arial"/>
          <w:sz w:val="20"/>
          <w:szCs w:val="20"/>
        </w:rPr>
        <w:t>Reglamento expedido por la Junta Local de Conciliación y Arbitraje en el Estado, el 6 de junio de 2012</w:t>
      </w:r>
      <w:r w:rsidR="001C1C21" w:rsidRPr="005756C4">
        <w:rPr>
          <w:rFonts w:ascii="Arial" w:hAnsi="Arial" w:cs="Arial"/>
          <w:sz w:val="20"/>
          <w:szCs w:val="20"/>
        </w:rPr>
        <w:t>.</w:t>
      </w:r>
    </w:p>
    <w:p w:rsidR="001C1C21" w:rsidRPr="005756C4" w:rsidRDefault="001C1C21" w:rsidP="003B0195">
      <w:pPr>
        <w:numPr>
          <w:ilvl w:val="12"/>
          <w:numId w:val="0"/>
        </w:numPr>
        <w:ind w:left="567" w:firstLine="1"/>
        <w:jc w:val="both"/>
        <w:rPr>
          <w:rFonts w:ascii="Arial" w:hAnsi="Arial" w:cs="Arial"/>
          <w:sz w:val="20"/>
          <w:szCs w:val="20"/>
        </w:rPr>
      </w:pPr>
      <w:r w:rsidRPr="005756C4">
        <w:rPr>
          <w:rFonts w:ascii="Arial" w:hAnsi="Arial" w:cs="Arial"/>
          <w:sz w:val="20"/>
          <w:szCs w:val="20"/>
        </w:rPr>
        <w:t>P.O.</w:t>
      </w:r>
      <w:r w:rsidR="00EF25EF">
        <w:rPr>
          <w:rFonts w:ascii="Arial" w:hAnsi="Arial" w:cs="Arial"/>
          <w:sz w:val="20"/>
          <w:szCs w:val="20"/>
        </w:rPr>
        <w:t xml:space="preserve"> </w:t>
      </w:r>
      <w:r w:rsidRPr="005756C4">
        <w:rPr>
          <w:rFonts w:ascii="Arial" w:hAnsi="Arial" w:cs="Arial"/>
          <w:sz w:val="20"/>
          <w:szCs w:val="20"/>
        </w:rPr>
        <w:t xml:space="preserve">No. </w:t>
      </w:r>
      <w:r w:rsidR="00773013">
        <w:rPr>
          <w:rFonts w:ascii="Arial" w:hAnsi="Arial" w:cs="Arial"/>
          <w:sz w:val="20"/>
          <w:szCs w:val="20"/>
        </w:rPr>
        <w:t>79</w:t>
      </w:r>
      <w:r w:rsidRPr="005756C4">
        <w:rPr>
          <w:rFonts w:ascii="Arial" w:hAnsi="Arial" w:cs="Arial"/>
          <w:sz w:val="20"/>
          <w:szCs w:val="20"/>
        </w:rPr>
        <w:t xml:space="preserve">, del </w:t>
      </w:r>
      <w:r w:rsidR="00773013">
        <w:rPr>
          <w:rFonts w:ascii="Arial" w:hAnsi="Arial" w:cs="Arial"/>
          <w:sz w:val="20"/>
          <w:szCs w:val="20"/>
        </w:rPr>
        <w:t>3</w:t>
      </w:r>
      <w:r w:rsidR="00022301">
        <w:rPr>
          <w:rFonts w:ascii="Arial" w:hAnsi="Arial" w:cs="Arial"/>
          <w:sz w:val="20"/>
          <w:szCs w:val="20"/>
        </w:rPr>
        <w:t xml:space="preserve"> </w:t>
      </w:r>
      <w:r w:rsidRPr="005756C4">
        <w:rPr>
          <w:rFonts w:ascii="Arial" w:hAnsi="Arial" w:cs="Arial"/>
          <w:sz w:val="20"/>
          <w:szCs w:val="20"/>
        </w:rPr>
        <w:t xml:space="preserve">de </w:t>
      </w:r>
      <w:r w:rsidR="00773013">
        <w:rPr>
          <w:rFonts w:ascii="Arial" w:hAnsi="Arial" w:cs="Arial"/>
          <w:sz w:val="20"/>
          <w:szCs w:val="20"/>
        </w:rPr>
        <w:t>julio</w:t>
      </w:r>
      <w:r w:rsidRPr="005756C4">
        <w:rPr>
          <w:rFonts w:ascii="Arial" w:hAnsi="Arial" w:cs="Arial"/>
          <w:sz w:val="20"/>
          <w:szCs w:val="20"/>
        </w:rPr>
        <w:t xml:space="preserve"> de </w:t>
      </w:r>
      <w:r w:rsidR="000D0AB4" w:rsidRPr="005756C4">
        <w:rPr>
          <w:rFonts w:ascii="Arial" w:hAnsi="Arial" w:cs="Arial"/>
          <w:sz w:val="20"/>
          <w:szCs w:val="20"/>
        </w:rPr>
        <w:t>20</w:t>
      </w:r>
      <w:r w:rsidR="00EF25EF">
        <w:rPr>
          <w:rFonts w:ascii="Arial" w:hAnsi="Arial" w:cs="Arial"/>
          <w:sz w:val="20"/>
          <w:szCs w:val="20"/>
        </w:rPr>
        <w:t>1</w:t>
      </w:r>
      <w:r w:rsidR="00022301">
        <w:rPr>
          <w:rFonts w:ascii="Arial" w:hAnsi="Arial" w:cs="Arial"/>
          <w:sz w:val="20"/>
          <w:szCs w:val="20"/>
        </w:rPr>
        <w:t>2</w:t>
      </w:r>
      <w:r w:rsidRPr="005756C4">
        <w:rPr>
          <w:rFonts w:ascii="Arial" w:hAnsi="Arial" w:cs="Arial"/>
          <w:sz w:val="20"/>
          <w:szCs w:val="20"/>
        </w:rPr>
        <w:t>.</w:t>
      </w:r>
    </w:p>
    <w:p w:rsidR="008A19CA" w:rsidRDefault="008A19CA" w:rsidP="001C1C21">
      <w:pPr>
        <w:numPr>
          <w:ilvl w:val="12"/>
          <w:numId w:val="0"/>
        </w:numPr>
        <w:ind w:left="708" w:firstLine="1"/>
        <w:jc w:val="both"/>
        <w:rPr>
          <w:rFonts w:ascii="Arial" w:hAnsi="Arial" w:cs="Arial"/>
          <w:sz w:val="20"/>
          <w:szCs w:val="20"/>
        </w:rPr>
      </w:pPr>
    </w:p>
    <w:sectPr w:rsidR="008A19CA" w:rsidSect="00D04E02">
      <w:headerReference w:type="default" r:id="rId9"/>
      <w:footerReference w:type="even" r:id="rId10"/>
      <w:footerReference w:type="default" r:id="rId11"/>
      <w:pgSz w:w="12242" w:h="15842" w:code="1"/>
      <w:pgMar w:top="1418" w:right="1418" w:bottom="719" w:left="1418"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4134" w:rsidRDefault="00E04134">
      <w:r>
        <w:separator/>
      </w:r>
    </w:p>
  </w:endnote>
  <w:endnote w:type="continuationSeparator" w:id="0">
    <w:p w:rsidR="00E04134" w:rsidRDefault="00E041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N)">
    <w:panose1 w:val="00000000000000000000"/>
    <w:charset w:val="00"/>
    <w:family w:val="roman"/>
    <w:notTrueType/>
    <w:pitch w:val="variable"/>
    <w:sig w:usb0="00000003" w:usb1="00000000" w:usb2="00000000" w:usb3="00000000" w:csb0="00000001" w:csb1="00000000"/>
  </w:font>
  <w:font w:name="Avalon">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Benguiat Bk BT">
    <w:altName w:val="Bookman Old Style"/>
    <w:charset w:val="00"/>
    <w:family w:val="roman"/>
    <w:pitch w:val="variable"/>
    <w:sig w:usb0="00000007" w:usb1="00000000" w:usb2="00000000" w:usb3="00000000" w:csb0="0000001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25EF" w:rsidRDefault="003B4E8A" w:rsidP="00C16D2C">
    <w:pPr>
      <w:pStyle w:val="Piedepgina"/>
      <w:framePr w:wrap="around" w:vAnchor="text" w:hAnchor="margin" w:xAlign="right" w:y="1"/>
      <w:rPr>
        <w:rStyle w:val="Nmerodepgina"/>
      </w:rPr>
    </w:pPr>
    <w:r>
      <w:rPr>
        <w:rStyle w:val="Nmerodepgina"/>
      </w:rPr>
      <w:fldChar w:fldCharType="begin"/>
    </w:r>
    <w:r w:rsidR="00EF25EF">
      <w:rPr>
        <w:rStyle w:val="Nmerodepgina"/>
      </w:rPr>
      <w:instrText xml:space="preserve">PAGE  </w:instrText>
    </w:r>
    <w:r>
      <w:rPr>
        <w:rStyle w:val="Nmerodepgina"/>
      </w:rPr>
      <w:fldChar w:fldCharType="end"/>
    </w:r>
  </w:p>
  <w:p w:rsidR="00EF25EF" w:rsidRDefault="00EF25EF" w:rsidP="00C16D2C">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thinThickSmallGap" w:sz="24" w:space="0" w:color="auto"/>
        <w:insideH w:val="single" w:sz="4" w:space="0" w:color="auto"/>
        <w:insideV w:val="single" w:sz="4" w:space="0" w:color="auto"/>
      </w:tblBorders>
      <w:tblLook w:val="01E0" w:firstRow="1" w:lastRow="1" w:firstColumn="1" w:lastColumn="1" w:noHBand="0" w:noVBand="0"/>
    </w:tblPr>
    <w:tblGrid>
      <w:gridCol w:w="3182"/>
      <w:gridCol w:w="3182"/>
      <w:gridCol w:w="3182"/>
    </w:tblGrid>
    <w:tr w:rsidR="00EF25EF" w:rsidRPr="00E3655B">
      <w:tc>
        <w:tcPr>
          <w:tcW w:w="3182" w:type="dxa"/>
          <w:tcBorders>
            <w:top w:val="thinThickSmallGap" w:sz="24" w:space="0" w:color="auto"/>
            <w:left w:val="nil"/>
            <w:bottom w:val="nil"/>
            <w:right w:val="nil"/>
          </w:tcBorders>
        </w:tcPr>
        <w:p w:rsidR="00EF25EF" w:rsidRPr="00E3655B" w:rsidRDefault="00E04134" w:rsidP="00E3655B">
          <w:pPr>
            <w:pStyle w:val="Piedepgina"/>
            <w:jc w:val="both"/>
            <w:rPr>
              <w:rFonts w:ascii="Arial" w:hAnsi="Arial" w:cs="Arial"/>
              <w:bCs/>
              <w:color w:val="C0C0C0"/>
              <w:sz w:val="14"/>
              <w:szCs w:val="14"/>
              <w:lang w:eastAsia="es-MX"/>
            </w:rP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left:0;text-align:left;margin-left:-8.6pt;margin-top:-328.05pt;width:486.15pt;height:27.7pt;rotation:21827879fd;z-index:251657728" fillcolor="silver" stroked="f">
                <v:fill opacity=".75"/>
                <v:shadow color="#868686"/>
                <v:textpath style="font-family:&quot;Arial Black&quot;;v-text-kern:t" trim="t" fitpath="t" string="Documento para consulta"/>
              </v:shape>
            </w:pict>
          </w:r>
        </w:p>
      </w:tc>
      <w:tc>
        <w:tcPr>
          <w:tcW w:w="3182" w:type="dxa"/>
          <w:tcBorders>
            <w:top w:val="thinThickSmallGap" w:sz="24" w:space="0" w:color="auto"/>
            <w:left w:val="nil"/>
            <w:bottom w:val="nil"/>
            <w:right w:val="nil"/>
          </w:tcBorders>
        </w:tcPr>
        <w:p w:rsidR="00EF25EF" w:rsidRPr="00E3655B" w:rsidRDefault="00EF25EF" w:rsidP="00E3655B">
          <w:pPr>
            <w:pStyle w:val="Piedepgina"/>
            <w:jc w:val="center"/>
            <w:rPr>
              <w:rFonts w:ascii="Arial" w:hAnsi="Arial" w:cs="Arial"/>
              <w:b/>
              <w:bCs/>
              <w:i/>
              <w:sz w:val="20"/>
              <w:szCs w:val="20"/>
              <w:lang w:eastAsia="es-MX"/>
            </w:rPr>
          </w:pPr>
        </w:p>
      </w:tc>
      <w:tc>
        <w:tcPr>
          <w:tcW w:w="3182" w:type="dxa"/>
          <w:tcBorders>
            <w:top w:val="thinThickSmallGap" w:sz="24" w:space="0" w:color="auto"/>
            <w:left w:val="nil"/>
            <w:bottom w:val="nil"/>
            <w:right w:val="nil"/>
          </w:tcBorders>
        </w:tcPr>
        <w:p w:rsidR="00EF25EF" w:rsidRPr="00E3655B" w:rsidRDefault="00EF25EF" w:rsidP="00E3655B">
          <w:pPr>
            <w:pStyle w:val="Piedepgina"/>
            <w:jc w:val="center"/>
            <w:rPr>
              <w:rFonts w:ascii="Arial" w:hAnsi="Arial" w:cs="Arial"/>
              <w:b/>
              <w:bCs/>
              <w:lang w:eastAsia="es-MX"/>
            </w:rPr>
          </w:pPr>
        </w:p>
      </w:tc>
    </w:tr>
  </w:tbl>
  <w:p w:rsidR="00EF25EF" w:rsidRPr="00995C47" w:rsidRDefault="00EF25EF" w:rsidP="00995C4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4134" w:rsidRDefault="00E04134">
      <w:r>
        <w:separator/>
      </w:r>
    </w:p>
  </w:footnote>
  <w:footnote w:type="continuationSeparator" w:id="0">
    <w:p w:rsidR="00E04134" w:rsidRDefault="00E041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25EF" w:rsidRPr="00425D83" w:rsidRDefault="003B0195" w:rsidP="003B0195">
    <w:pPr>
      <w:pBdr>
        <w:bottom w:val="thinThickSmallGap" w:sz="24" w:space="1" w:color="auto"/>
      </w:pBdr>
      <w:rPr>
        <w:rFonts w:ascii="Arial" w:hAnsi="Arial" w:cs="Arial"/>
        <w:b/>
        <w:i/>
        <w:sz w:val="18"/>
        <w:szCs w:val="18"/>
      </w:rPr>
    </w:pPr>
    <w:r w:rsidRPr="003B0195">
      <w:rPr>
        <w:rFonts w:ascii="Arial" w:hAnsi="Arial" w:cs="Arial"/>
        <w:b/>
        <w:i/>
        <w:sz w:val="20"/>
        <w:szCs w:val="20"/>
      </w:rPr>
      <w:t xml:space="preserve">Reglamento </w:t>
    </w:r>
    <w:r w:rsidR="00501521">
      <w:rPr>
        <w:rFonts w:ascii="Arial" w:hAnsi="Arial" w:cs="Arial"/>
        <w:b/>
        <w:i/>
        <w:sz w:val="20"/>
        <w:szCs w:val="20"/>
      </w:rPr>
      <w:t xml:space="preserve">de la Central de Actuarios de Ciudad Victoria, Tamaulipas. </w:t>
    </w:r>
    <w:r w:rsidR="00501521">
      <w:rPr>
        <w:rFonts w:ascii="Arial" w:hAnsi="Arial" w:cs="Arial"/>
        <w:b/>
        <w:i/>
        <w:sz w:val="20"/>
        <w:szCs w:val="20"/>
      </w:rPr>
      <w:tab/>
    </w:r>
    <w:r w:rsidR="00501521">
      <w:rPr>
        <w:rFonts w:ascii="Arial" w:hAnsi="Arial" w:cs="Arial"/>
        <w:b/>
        <w:i/>
        <w:sz w:val="20"/>
        <w:szCs w:val="20"/>
      </w:rPr>
      <w:tab/>
    </w:r>
    <w:r w:rsidR="00501521">
      <w:rPr>
        <w:rFonts w:ascii="Arial" w:hAnsi="Arial" w:cs="Arial"/>
        <w:b/>
        <w:i/>
        <w:sz w:val="20"/>
        <w:szCs w:val="20"/>
      </w:rPr>
      <w:tab/>
      <w:t xml:space="preserve">    </w:t>
    </w:r>
    <w:r w:rsidR="00EF25EF" w:rsidRPr="00425D83">
      <w:rPr>
        <w:rFonts w:ascii="Arial" w:hAnsi="Arial" w:cs="Arial"/>
        <w:b/>
        <w:i/>
        <w:iCs/>
        <w:sz w:val="18"/>
        <w:szCs w:val="18"/>
      </w:rPr>
      <w:t xml:space="preserve">Pág. </w:t>
    </w:r>
    <w:r w:rsidR="003B4E8A" w:rsidRPr="00425D83">
      <w:rPr>
        <w:rStyle w:val="Nmerodepgina"/>
        <w:rFonts w:ascii="Arial" w:hAnsi="Arial" w:cs="Arial"/>
        <w:b/>
        <w:bCs/>
        <w:i/>
        <w:iCs/>
        <w:sz w:val="18"/>
        <w:szCs w:val="18"/>
      </w:rPr>
      <w:fldChar w:fldCharType="begin"/>
    </w:r>
    <w:r w:rsidR="00EF25EF" w:rsidRPr="00425D83">
      <w:rPr>
        <w:rStyle w:val="Nmerodepgina"/>
        <w:rFonts w:ascii="Arial" w:hAnsi="Arial" w:cs="Arial"/>
        <w:b/>
        <w:bCs/>
        <w:i/>
        <w:iCs/>
        <w:sz w:val="18"/>
        <w:szCs w:val="18"/>
      </w:rPr>
      <w:instrText xml:space="preserve">PAGE  </w:instrText>
    </w:r>
    <w:r w:rsidR="003B4E8A" w:rsidRPr="00425D83">
      <w:rPr>
        <w:rStyle w:val="Nmerodepgina"/>
        <w:rFonts w:ascii="Arial" w:hAnsi="Arial" w:cs="Arial"/>
        <w:b/>
        <w:bCs/>
        <w:i/>
        <w:iCs/>
        <w:sz w:val="18"/>
        <w:szCs w:val="18"/>
      </w:rPr>
      <w:fldChar w:fldCharType="separate"/>
    </w:r>
    <w:r w:rsidR="00991F2E">
      <w:rPr>
        <w:rStyle w:val="Nmerodepgina"/>
        <w:rFonts w:ascii="Arial" w:hAnsi="Arial" w:cs="Arial"/>
        <w:b/>
        <w:bCs/>
        <w:i/>
        <w:iCs/>
        <w:noProof/>
        <w:sz w:val="18"/>
        <w:szCs w:val="18"/>
      </w:rPr>
      <w:t>8</w:t>
    </w:r>
    <w:r w:rsidR="003B4E8A" w:rsidRPr="00425D83">
      <w:rPr>
        <w:rStyle w:val="Nmerodepgina"/>
        <w:rFonts w:ascii="Arial" w:hAnsi="Arial" w:cs="Arial"/>
        <w:b/>
        <w:bCs/>
        <w:i/>
        <w:iCs/>
        <w:sz w:val="18"/>
        <w:szCs w:val="18"/>
      </w:rPr>
      <w:fldChar w:fldCharType="end"/>
    </w:r>
  </w:p>
  <w:p w:rsidR="00EF25EF" w:rsidRPr="004F5922" w:rsidRDefault="00EF25EF" w:rsidP="004F5922">
    <w:pPr>
      <w:pStyle w:val="Encabezado"/>
      <w:tabs>
        <w:tab w:val="clear" w:pos="4419"/>
        <w:tab w:val="clear" w:pos="8838"/>
      </w:tabs>
      <w:ind w:firstLine="0"/>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E253B"/>
    <w:multiLevelType w:val="hybridMultilevel"/>
    <w:tmpl w:val="E56CEE80"/>
    <w:lvl w:ilvl="0" w:tplc="4200745E">
      <w:start w:val="1"/>
      <w:numFmt w:val="upperRoman"/>
      <w:lvlText w:val="%1."/>
      <w:lvlJc w:val="left"/>
      <w:pPr>
        <w:tabs>
          <w:tab w:val="num" w:pos="1080"/>
        </w:tabs>
        <w:ind w:left="1080" w:hanging="72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nsid w:val="0900007F"/>
    <w:multiLevelType w:val="hybridMultilevel"/>
    <w:tmpl w:val="11D42EEE"/>
    <w:lvl w:ilvl="0" w:tplc="0C0A0001">
      <w:start w:val="1"/>
      <w:numFmt w:val="bullet"/>
      <w:lvlText w:val=""/>
      <w:lvlJc w:val="left"/>
      <w:pPr>
        <w:tabs>
          <w:tab w:val="num" w:pos="720"/>
        </w:tabs>
        <w:ind w:left="720" w:hanging="360"/>
      </w:pPr>
      <w:rPr>
        <w:rFonts w:ascii="Symbol" w:hAnsi="Symbol" w:hint="default"/>
      </w:rPr>
    </w:lvl>
    <w:lvl w:ilvl="1" w:tplc="0C0A000D">
      <w:start w:val="1"/>
      <w:numFmt w:val="bullet"/>
      <w:lvlText w:val=""/>
      <w:lvlJc w:val="left"/>
      <w:pPr>
        <w:tabs>
          <w:tab w:val="num" w:pos="1440"/>
        </w:tabs>
        <w:ind w:left="1440" w:hanging="360"/>
      </w:pPr>
      <w:rPr>
        <w:rFonts w:ascii="Wingdings" w:hAnsi="Wingdings"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nsid w:val="12D77E87"/>
    <w:multiLevelType w:val="hybridMultilevel"/>
    <w:tmpl w:val="CF9AE8BA"/>
    <w:lvl w:ilvl="0" w:tplc="25C09008">
      <w:start w:val="1"/>
      <w:numFmt w:val="upperRoman"/>
      <w:lvlText w:val="%1."/>
      <w:lvlJc w:val="left"/>
      <w:pPr>
        <w:tabs>
          <w:tab w:val="num" w:pos="1080"/>
        </w:tabs>
        <w:ind w:left="1080" w:hanging="72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15E47C3E"/>
    <w:multiLevelType w:val="hybridMultilevel"/>
    <w:tmpl w:val="688067A4"/>
    <w:lvl w:ilvl="0" w:tplc="76A0360E">
      <w:start w:val="1"/>
      <w:numFmt w:val="upperRoman"/>
      <w:lvlText w:val="%1."/>
      <w:lvlJc w:val="left"/>
      <w:pPr>
        <w:tabs>
          <w:tab w:val="num" w:pos="1080"/>
        </w:tabs>
        <w:ind w:left="1080" w:hanging="72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nsid w:val="19C55E24"/>
    <w:multiLevelType w:val="hybridMultilevel"/>
    <w:tmpl w:val="CC50B678"/>
    <w:lvl w:ilvl="0" w:tplc="7110CE18">
      <w:start w:val="1"/>
      <w:numFmt w:val="upperRoman"/>
      <w:lvlText w:val="%1."/>
      <w:lvlJc w:val="left"/>
      <w:pPr>
        <w:tabs>
          <w:tab w:val="num" w:pos="1080"/>
        </w:tabs>
        <w:ind w:left="1080" w:hanging="72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nsid w:val="1B8C132E"/>
    <w:multiLevelType w:val="hybridMultilevel"/>
    <w:tmpl w:val="F5684D76"/>
    <w:lvl w:ilvl="0" w:tplc="A606D550">
      <w:start w:val="1"/>
      <w:numFmt w:val="upperRoman"/>
      <w:lvlText w:val="%1."/>
      <w:lvlJc w:val="left"/>
      <w:pPr>
        <w:tabs>
          <w:tab w:val="num" w:pos="1080"/>
        </w:tabs>
        <w:ind w:left="1080" w:hanging="72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nsid w:val="2E8010BB"/>
    <w:multiLevelType w:val="hybridMultilevel"/>
    <w:tmpl w:val="1BB082BA"/>
    <w:lvl w:ilvl="0" w:tplc="1DDE1828">
      <w:start w:val="1"/>
      <w:numFmt w:val="upperRoman"/>
      <w:lvlText w:val="%1."/>
      <w:lvlJc w:val="left"/>
      <w:pPr>
        <w:tabs>
          <w:tab w:val="num" w:pos="1080"/>
        </w:tabs>
        <w:ind w:left="1080" w:hanging="72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nsid w:val="3A6F6906"/>
    <w:multiLevelType w:val="hybridMultilevel"/>
    <w:tmpl w:val="D466F9A4"/>
    <w:lvl w:ilvl="0" w:tplc="EE885B2A">
      <w:start w:val="1"/>
      <w:numFmt w:val="upperRoman"/>
      <w:lvlText w:val="%1."/>
      <w:lvlJc w:val="left"/>
      <w:pPr>
        <w:tabs>
          <w:tab w:val="num" w:pos="1080"/>
        </w:tabs>
        <w:ind w:left="1080" w:hanging="72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nsid w:val="415E7FEE"/>
    <w:multiLevelType w:val="hybridMultilevel"/>
    <w:tmpl w:val="61963794"/>
    <w:lvl w:ilvl="0" w:tplc="91804966">
      <w:start w:val="1"/>
      <w:numFmt w:val="upperRoman"/>
      <w:lvlText w:val="%1."/>
      <w:lvlJc w:val="left"/>
      <w:pPr>
        <w:tabs>
          <w:tab w:val="num" w:pos="1080"/>
        </w:tabs>
        <w:ind w:left="1080" w:hanging="72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nsid w:val="4180037D"/>
    <w:multiLevelType w:val="hybridMultilevel"/>
    <w:tmpl w:val="E146D3FE"/>
    <w:lvl w:ilvl="0" w:tplc="761C7F0A">
      <w:start w:val="1"/>
      <w:numFmt w:val="upperRoman"/>
      <w:lvlText w:val="%1."/>
      <w:lvlJc w:val="left"/>
      <w:pPr>
        <w:tabs>
          <w:tab w:val="num" w:pos="1080"/>
        </w:tabs>
        <w:ind w:left="1080" w:hanging="72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nsid w:val="449A1717"/>
    <w:multiLevelType w:val="hybridMultilevel"/>
    <w:tmpl w:val="E1806D76"/>
    <w:lvl w:ilvl="0" w:tplc="2B34EF86">
      <w:start w:val="1"/>
      <w:numFmt w:val="upperRoman"/>
      <w:lvlText w:val="%1."/>
      <w:lvlJc w:val="left"/>
      <w:pPr>
        <w:tabs>
          <w:tab w:val="num" w:pos="1080"/>
        </w:tabs>
        <w:ind w:left="1080" w:hanging="72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nsid w:val="4E420636"/>
    <w:multiLevelType w:val="hybridMultilevel"/>
    <w:tmpl w:val="0D9C8A74"/>
    <w:lvl w:ilvl="0" w:tplc="84C86B86">
      <w:start w:val="1"/>
      <w:numFmt w:val="decimal"/>
      <w:lvlText w:val="%1."/>
      <w:lvlJc w:val="left"/>
      <w:pPr>
        <w:ind w:left="72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nsid w:val="5607007A"/>
    <w:multiLevelType w:val="hybridMultilevel"/>
    <w:tmpl w:val="D5AA955E"/>
    <w:lvl w:ilvl="0" w:tplc="26A2573A">
      <w:start w:val="1"/>
      <w:numFmt w:val="upperRoman"/>
      <w:lvlText w:val="%1."/>
      <w:lvlJc w:val="left"/>
      <w:pPr>
        <w:tabs>
          <w:tab w:val="num" w:pos="1146"/>
        </w:tabs>
        <w:ind w:left="1146" w:hanging="72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nsid w:val="5BED5BD2"/>
    <w:multiLevelType w:val="hybridMultilevel"/>
    <w:tmpl w:val="92E6059A"/>
    <w:lvl w:ilvl="0" w:tplc="AAA27230">
      <w:start w:val="1"/>
      <w:numFmt w:val="upperRoman"/>
      <w:lvlText w:val="%1."/>
      <w:lvlJc w:val="left"/>
      <w:pPr>
        <w:tabs>
          <w:tab w:val="num" w:pos="1080"/>
        </w:tabs>
        <w:ind w:left="1080" w:hanging="72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nsid w:val="5DD20200"/>
    <w:multiLevelType w:val="hybridMultilevel"/>
    <w:tmpl w:val="C6C4C820"/>
    <w:lvl w:ilvl="0" w:tplc="F94A2D58">
      <w:start w:val="1"/>
      <w:numFmt w:val="lowerLetter"/>
      <w:lvlText w:val="%1)"/>
      <w:lvlJc w:val="left"/>
      <w:pPr>
        <w:tabs>
          <w:tab w:val="num" w:pos="1710"/>
        </w:tabs>
        <w:ind w:left="1710" w:hanging="63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nsid w:val="62E40877"/>
    <w:multiLevelType w:val="hybridMultilevel"/>
    <w:tmpl w:val="EF3A4900"/>
    <w:lvl w:ilvl="0" w:tplc="7A14ED34">
      <w:start w:val="1"/>
      <w:numFmt w:val="upperRoman"/>
      <w:lvlText w:val="%1."/>
      <w:lvlJc w:val="left"/>
      <w:pPr>
        <w:tabs>
          <w:tab w:val="num" w:pos="1080"/>
        </w:tabs>
        <w:ind w:left="1080" w:hanging="72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nsid w:val="6AA21262"/>
    <w:multiLevelType w:val="hybridMultilevel"/>
    <w:tmpl w:val="C5AE5F1E"/>
    <w:lvl w:ilvl="0" w:tplc="F94A2D58">
      <w:start w:val="1"/>
      <w:numFmt w:val="lowerLetter"/>
      <w:lvlText w:val="%1)"/>
      <w:lvlJc w:val="left"/>
      <w:pPr>
        <w:tabs>
          <w:tab w:val="num" w:pos="1710"/>
        </w:tabs>
        <w:ind w:left="1710" w:hanging="63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1"/>
  </w:num>
  <w:num w:numId="2">
    <w:abstractNumId w:val="5"/>
  </w:num>
  <w:num w:numId="3">
    <w:abstractNumId w:val="3"/>
  </w:num>
  <w:num w:numId="4">
    <w:abstractNumId w:val="9"/>
  </w:num>
  <w:num w:numId="5">
    <w:abstractNumId w:val="7"/>
  </w:num>
  <w:num w:numId="6">
    <w:abstractNumId w:val="14"/>
  </w:num>
  <w:num w:numId="7">
    <w:abstractNumId w:val="0"/>
  </w:num>
  <w:num w:numId="8">
    <w:abstractNumId w:val="6"/>
  </w:num>
  <w:num w:numId="9">
    <w:abstractNumId w:val="8"/>
  </w:num>
  <w:num w:numId="10">
    <w:abstractNumId w:val="12"/>
  </w:num>
  <w:num w:numId="11">
    <w:abstractNumId w:val="16"/>
  </w:num>
  <w:num w:numId="12">
    <w:abstractNumId w:val="11"/>
  </w:num>
  <w:num w:numId="13">
    <w:abstractNumId w:val="2"/>
  </w:num>
  <w:num w:numId="14">
    <w:abstractNumId w:val="13"/>
  </w:num>
  <w:num w:numId="15">
    <w:abstractNumId w:val="4"/>
  </w:num>
  <w:num w:numId="16">
    <w:abstractNumId w:val="10"/>
  </w:num>
  <w:num w:numId="17">
    <w:abstractNumId w:val="1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1784"/>
    <w:rsid w:val="00022301"/>
    <w:rsid w:val="000770A1"/>
    <w:rsid w:val="000B0028"/>
    <w:rsid w:val="000B56E8"/>
    <w:rsid w:val="000D0AB4"/>
    <w:rsid w:val="000F2A44"/>
    <w:rsid w:val="0010725C"/>
    <w:rsid w:val="001076EE"/>
    <w:rsid w:val="0013232B"/>
    <w:rsid w:val="00134349"/>
    <w:rsid w:val="00155C2F"/>
    <w:rsid w:val="00163F05"/>
    <w:rsid w:val="00167CE1"/>
    <w:rsid w:val="001B43E1"/>
    <w:rsid w:val="001C1C21"/>
    <w:rsid w:val="00213895"/>
    <w:rsid w:val="00230651"/>
    <w:rsid w:val="002817A1"/>
    <w:rsid w:val="0029241E"/>
    <w:rsid w:val="002B28E6"/>
    <w:rsid w:val="002B3DA1"/>
    <w:rsid w:val="002B4093"/>
    <w:rsid w:val="003057EF"/>
    <w:rsid w:val="00317F1A"/>
    <w:rsid w:val="00321EAD"/>
    <w:rsid w:val="00344D01"/>
    <w:rsid w:val="003B0195"/>
    <w:rsid w:val="003B4E8A"/>
    <w:rsid w:val="003C5671"/>
    <w:rsid w:val="0040779E"/>
    <w:rsid w:val="00425D83"/>
    <w:rsid w:val="00450FFB"/>
    <w:rsid w:val="00451D10"/>
    <w:rsid w:val="004C15FB"/>
    <w:rsid w:val="004F5764"/>
    <w:rsid w:val="004F5922"/>
    <w:rsid w:val="00501521"/>
    <w:rsid w:val="00541784"/>
    <w:rsid w:val="0054423C"/>
    <w:rsid w:val="005553E5"/>
    <w:rsid w:val="005578DD"/>
    <w:rsid w:val="005756C4"/>
    <w:rsid w:val="00597490"/>
    <w:rsid w:val="005F43B5"/>
    <w:rsid w:val="005F7B7C"/>
    <w:rsid w:val="006401B5"/>
    <w:rsid w:val="00642920"/>
    <w:rsid w:val="00660FB7"/>
    <w:rsid w:val="00662D02"/>
    <w:rsid w:val="00684004"/>
    <w:rsid w:val="00685FEE"/>
    <w:rsid w:val="006D5C4A"/>
    <w:rsid w:val="006E0323"/>
    <w:rsid w:val="006E0747"/>
    <w:rsid w:val="006E0D5A"/>
    <w:rsid w:val="00711067"/>
    <w:rsid w:val="00714E34"/>
    <w:rsid w:val="007262B4"/>
    <w:rsid w:val="00735FE0"/>
    <w:rsid w:val="00747D25"/>
    <w:rsid w:val="00773013"/>
    <w:rsid w:val="007B1D2F"/>
    <w:rsid w:val="007C7EE2"/>
    <w:rsid w:val="007E0ECC"/>
    <w:rsid w:val="007E5AC6"/>
    <w:rsid w:val="00803E7E"/>
    <w:rsid w:val="00822237"/>
    <w:rsid w:val="00834788"/>
    <w:rsid w:val="008A19CA"/>
    <w:rsid w:val="008D3774"/>
    <w:rsid w:val="008D3AC6"/>
    <w:rsid w:val="0090004E"/>
    <w:rsid w:val="009059FB"/>
    <w:rsid w:val="009202F7"/>
    <w:rsid w:val="00972ACC"/>
    <w:rsid w:val="009855BF"/>
    <w:rsid w:val="00991F2E"/>
    <w:rsid w:val="00995C47"/>
    <w:rsid w:val="009A64AD"/>
    <w:rsid w:val="009B3296"/>
    <w:rsid w:val="00A00CE9"/>
    <w:rsid w:val="00A14541"/>
    <w:rsid w:val="00A71B14"/>
    <w:rsid w:val="00A91189"/>
    <w:rsid w:val="00AB072F"/>
    <w:rsid w:val="00AB63FD"/>
    <w:rsid w:val="00AD21A3"/>
    <w:rsid w:val="00AF05C2"/>
    <w:rsid w:val="00B3428D"/>
    <w:rsid w:val="00B40AA1"/>
    <w:rsid w:val="00BD09DC"/>
    <w:rsid w:val="00BD2BED"/>
    <w:rsid w:val="00BE25F1"/>
    <w:rsid w:val="00C16D2C"/>
    <w:rsid w:val="00C755F2"/>
    <w:rsid w:val="00CB185E"/>
    <w:rsid w:val="00CD5DA5"/>
    <w:rsid w:val="00CE2A71"/>
    <w:rsid w:val="00CF6DBC"/>
    <w:rsid w:val="00D04E02"/>
    <w:rsid w:val="00D0727D"/>
    <w:rsid w:val="00D52BD3"/>
    <w:rsid w:val="00D629B7"/>
    <w:rsid w:val="00D72C3E"/>
    <w:rsid w:val="00DD3093"/>
    <w:rsid w:val="00DF0B22"/>
    <w:rsid w:val="00DF6377"/>
    <w:rsid w:val="00E04134"/>
    <w:rsid w:val="00E15D78"/>
    <w:rsid w:val="00E21618"/>
    <w:rsid w:val="00E31D75"/>
    <w:rsid w:val="00E3655B"/>
    <w:rsid w:val="00E6773D"/>
    <w:rsid w:val="00EF25EF"/>
    <w:rsid w:val="00F31FB1"/>
    <w:rsid w:val="00F34C93"/>
    <w:rsid w:val="00FF403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0779E"/>
    <w:rPr>
      <w:sz w:val="24"/>
      <w:szCs w:val="24"/>
      <w:lang w:val="es-ES" w:eastAsia="es-ES"/>
    </w:rPr>
  </w:style>
  <w:style w:type="paragraph" w:styleId="Ttulo1">
    <w:name w:val="heading 1"/>
    <w:basedOn w:val="Normal"/>
    <w:next w:val="Normal"/>
    <w:qFormat/>
    <w:rsid w:val="0040779E"/>
    <w:pPr>
      <w:keepNext/>
      <w:ind w:left="539" w:right="357" w:firstLine="539"/>
      <w:jc w:val="both"/>
      <w:outlineLvl w:val="0"/>
    </w:pPr>
    <w:rPr>
      <w:rFonts w:ascii="Arial" w:hAnsi="Arial" w:cs="Arial"/>
      <w:b/>
      <w:bCs/>
      <w:sz w:val="20"/>
    </w:rPr>
  </w:style>
  <w:style w:type="paragraph" w:styleId="Ttulo2">
    <w:name w:val="heading 2"/>
    <w:basedOn w:val="Normal"/>
    <w:next w:val="Normal"/>
    <w:qFormat/>
    <w:rsid w:val="0040779E"/>
    <w:pPr>
      <w:keepNext/>
      <w:ind w:left="539" w:right="357" w:firstLine="1"/>
      <w:jc w:val="center"/>
      <w:outlineLvl w:val="1"/>
    </w:pPr>
    <w:rPr>
      <w:rFonts w:ascii="Arial" w:hAnsi="Arial" w:cs="Arial"/>
      <w:b/>
      <w:bCs/>
      <w:sz w:val="20"/>
    </w:rPr>
  </w:style>
  <w:style w:type="paragraph" w:styleId="Ttulo3">
    <w:name w:val="heading 3"/>
    <w:basedOn w:val="Normal"/>
    <w:next w:val="Normal"/>
    <w:qFormat/>
    <w:rsid w:val="0040779E"/>
    <w:pPr>
      <w:keepNext/>
      <w:spacing w:before="60"/>
      <w:ind w:left="540" w:right="434"/>
      <w:jc w:val="center"/>
      <w:outlineLvl w:val="2"/>
    </w:pPr>
    <w:rPr>
      <w:rFonts w:ascii="Arial" w:hAnsi="Arial" w:cs="Arial"/>
      <w:b/>
      <w:bCs/>
      <w:sz w:val="20"/>
    </w:rPr>
  </w:style>
  <w:style w:type="paragraph" w:styleId="Ttulo6">
    <w:name w:val="heading 6"/>
    <w:basedOn w:val="Normal"/>
    <w:next w:val="Normal"/>
    <w:qFormat/>
    <w:rsid w:val="00AB072F"/>
    <w:pPr>
      <w:spacing w:before="240" w:after="60"/>
      <w:outlineLvl w:val="5"/>
    </w:pPr>
    <w:rPr>
      <w:b/>
      <w:bCs/>
      <w:sz w:val="22"/>
      <w:szCs w:val="22"/>
    </w:rPr>
  </w:style>
  <w:style w:type="paragraph" w:styleId="Ttulo8">
    <w:name w:val="heading 8"/>
    <w:basedOn w:val="Normal"/>
    <w:next w:val="Normal"/>
    <w:qFormat/>
    <w:rsid w:val="0040779E"/>
    <w:pPr>
      <w:keepNext/>
      <w:spacing w:before="60"/>
      <w:ind w:firstLine="567"/>
      <w:jc w:val="center"/>
      <w:outlineLvl w:val="7"/>
    </w:pPr>
    <w:rPr>
      <w:rFonts w:cs="Arial"/>
      <w:b/>
      <w:sz w:val="16"/>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detextonormal">
    <w:name w:val="Body Text Indent"/>
    <w:basedOn w:val="Normal"/>
    <w:link w:val="SangradetextonormalCar"/>
    <w:rsid w:val="0040779E"/>
    <w:pPr>
      <w:spacing w:before="40"/>
      <w:ind w:firstLine="567"/>
      <w:jc w:val="both"/>
    </w:pPr>
    <w:rPr>
      <w:sz w:val="16"/>
      <w:szCs w:val="20"/>
      <w:lang w:eastAsia="en-US"/>
    </w:rPr>
  </w:style>
  <w:style w:type="paragraph" w:styleId="Ttulo">
    <w:name w:val="Title"/>
    <w:basedOn w:val="Normal"/>
    <w:qFormat/>
    <w:rsid w:val="0040779E"/>
    <w:pPr>
      <w:ind w:left="539" w:right="357" w:firstLine="539"/>
      <w:jc w:val="center"/>
    </w:pPr>
    <w:rPr>
      <w:rFonts w:ascii="Arial" w:hAnsi="Arial" w:cs="Arial"/>
      <w:b/>
      <w:bCs/>
    </w:rPr>
  </w:style>
  <w:style w:type="paragraph" w:styleId="Encabezado">
    <w:name w:val="header"/>
    <w:basedOn w:val="Normal"/>
    <w:rsid w:val="0040779E"/>
    <w:pPr>
      <w:tabs>
        <w:tab w:val="center" w:pos="4419"/>
        <w:tab w:val="right" w:pos="8838"/>
      </w:tabs>
      <w:spacing w:before="120"/>
      <w:ind w:firstLine="567"/>
      <w:jc w:val="both"/>
    </w:pPr>
    <w:rPr>
      <w:rFonts w:ascii="Arial" w:hAnsi="Arial" w:cs="Arial"/>
      <w:sz w:val="16"/>
      <w:szCs w:val="20"/>
      <w:lang w:eastAsia="en-US"/>
    </w:rPr>
  </w:style>
  <w:style w:type="paragraph" w:styleId="Textodebloque">
    <w:name w:val="Block Text"/>
    <w:basedOn w:val="Normal"/>
    <w:rsid w:val="0040779E"/>
    <w:pPr>
      <w:spacing w:before="60"/>
      <w:ind w:left="540" w:right="360" w:firstLine="540"/>
      <w:jc w:val="both"/>
    </w:pPr>
    <w:rPr>
      <w:rFonts w:ascii="Arial" w:hAnsi="Arial" w:cs="Arial"/>
      <w:sz w:val="20"/>
    </w:rPr>
  </w:style>
  <w:style w:type="paragraph" w:styleId="Piedepgina">
    <w:name w:val="footer"/>
    <w:basedOn w:val="Normal"/>
    <w:rsid w:val="00C16D2C"/>
    <w:pPr>
      <w:tabs>
        <w:tab w:val="center" w:pos="4419"/>
        <w:tab w:val="right" w:pos="8838"/>
      </w:tabs>
    </w:pPr>
  </w:style>
  <w:style w:type="character" w:styleId="Nmerodepgina">
    <w:name w:val="page number"/>
    <w:basedOn w:val="Fuentedeprrafopredeter"/>
    <w:rsid w:val="00C16D2C"/>
  </w:style>
  <w:style w:type="paragraph" w:styleId="Textoindependiente">
    <w:name w:val="Body Text"/>
    <w:basedOn w:val="Normal"/>
    <w:rsid w:val="004F5922"/>
    <w:pPr>
      <w:spacing w:after="120"/>
    </w:pPr>
  </w:style>
  <w:style w:type="paragraph" w:styleId="Sangra2detindependiente">
    <w:name w:val="Body Text Indent 2"/>
    <w:basedOn w:val="Normal"/>
    <w:rsid w:val="001C1C21"/>
    <w:pPr>
      <w:spacing w:after="120" w:line="480" w:lineRule="auto"/>
      <w:ind w:left="283"/>
    </w:pPr>
  </w:style>
  <w:style w:type="paragraph" w:styleId="Textoindependiente3">
    <w:name w:val="Body Text 3"/>
    <w:basedOn w:val="Normal"/>
    <w:rsid w:val="008A19CA"/>
    <w:pPr>
      <w:spacing w:after="120"/>
    </w:pPr>
    <w:rPr>
      <w:sz w:val="16"/>
      <w:szCs w:val="16"/>
    </w:rPr>
  </w:style>
  <w:style w:type="character" w:styleId="Textoennegrita">
    <w:name w:val="Strong"/>
    <w:qFormat/>
    <w:rsid w:val="00662D02"/>
    <w:rPr>
      <w:b/>
      <w:bCs/>
    </w:rPr>
  </w:style>
  <w:style w:type="paragraph" w:styleId="Textoindependiente2">
    <w:name w:val="Body Text 2"/>
    <w:basedOn w:val="Normal"/>
    <w:rsid w:val="006E0747"/>
    <w:pPr>
      <w:spacing w:after="120" w:line="480" w:lineRule="auto"/>
    </w:pPr>
  </w:style>
  <w:style w:type="table" w:styleId="Tablaconcuadrcula">
    <w:name w:val="Table Grid"/>
    <w:basedOn w:val="Tablanormal"/>
    <w:rsid w:val="00995C47"/>
    <w:rPr>
      <w:rFonts w:ascii="CG Times (WN)" w:hAnsi="CG Times (W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rofesin">
    <w:name w:val="Profesión"/>
    <w:basedOn w:val="Normal"/>
    <w:rsid w:val="00A14541"/>
    <w:pPr>
      <w:jc w:val="center"/>
    </w:pPr>
    <w:rPr>
      <w:rFonts w:ascii="Avalon" w:hAnsi="Avalon"/>
      <w:b/>
      <w:szCs w:val="20"/>
    </w:rPr>
  </w:style>
  <w:style w:type="paragraph" w:customStyle="1" w:styleId="Textoindependiente31">
    <w:name w:val="Texto independiente 31"/>
    <w:basedOn w:val="Normal"/>
    <w:rsid w:val="00A14541"/>
    <w:pPr>
      <w:spacing w:before="60"/>
      <w:jc w:val="both"/>
    </w:pPr>
    <w:rPr>
      <w:rFonts w:ascii="Arial" w:hAnsi="Arial"/>
      <w:szCs w:val="20"/>
    </w:rPr>
  </w:style>
  <w:style w:type="paragraph" w:styleId="Prrafodelista">
    <w:name w:val="List Paragraph"/>
    <w:basedOn w:val="Normal"/>
    <w:uiPriority w:val="34"/>
    <w:qFormat/>
    <w:rsid w:val="00A14541"/>
    <w:pPr>
      <w:spacing w:before="120"/>
      <w:ind w:left="708" w:firstLine="567"/>
      <w:jc w:val="both"/>
    </w:pPr>
    <w:rPr>
      <w:rFonts w:ascii="Arial" w:hAnsi="Arial" w:cs="Arial"/>
      <w:sz w:val="16"/>
      <w:szCs w:val="20"/>
      <w:lang w:val="es-MX" w:eastAsia="en-US"/>
    </w:rPr>
  </w:style>
  <w:style w:type="paragraph" w:customStyle="1" w:styleId="Default">
    <w:name w:val="Default"/>
    <w:rsid w:val="00A14541"/>
    <w:pPr>
      <w:autoSpaceDE w:val="0"/>
      <w:autoSpaceDN w:val="0"/>
      <w:adjustRightInd w:val="0"/>
    </w:pPr>
    <w:rPr>
      <w:rFonts w:ascii="Arial" w:hAnsi="Arial" w:cs="Arial"/>
      <w:color w:val="000000"/>
      <w:sz w:val="24"/>
      <w:szCs w:val="24"/>
      <w:lang w:val="es-ES" w:eastAsia="es-ES"/>
    </w:rPr>
  </w:style>
  <w:style w:type="character" w:customStyle="1" w:styleId="SangradetextonormalCar">
    <w:name w:val="Sangría de texto normal Car"/>
    <w:link w:val="Sangradetextonormal"/>
    <w:rsid w:val="00F31FB1"/>
    <w:rPr>
      <w:rFonts w:cs="Arial"/>
      <w:sz w:val="16"/>
      <w:lang w:eastAsia="en-US"/>
    </w:rPr>
  </w:style>
  <w:style w:type="paragraph" w:customStyle="1" w:styleId="Textoindependiente25">
    <w:name w:val="Texto independiente 25"/>
    <w:basedOn w:val="Normal"/>
    <w:rsid w:val="00F31FB1"/>
    <w:pPr>
      <w:suppressAutoHyphens/>
      <w:spacing w:after="120" w:line="480" w:lineRule="auto"/>
    </w:pPr>
    <w:rPr>
      <w:rFonts w:ascii="Arial" w:hAnsi="Arial" w:cs="Arial"/>
      <w:sz w:val="16"/>
      <w:szCs w:val="20"/>
      <w:lang w:eastAsia="ar-SA"/>
    </w:rPr>
  </w:style>
  <w:style w:type="paragraph" w:styleId="Textodeglobo">
    <w:name w:val="Balloon Text"/>
    <w:basedOn w:val="Normal"/>
    <w:link w:val="TextodegloboCar"/>
    <w:rsid w:val="00344D01"/>
    <w:rPr>
      <w:rFonts w:ascii="Tahoma" w:hAnsi="Tahoma" w:cs="Tahoma"/>
      <w:sz w:val="16"/>
      <w:szCs w:val="16"/>
    </w:rPr>
  </w:style>
  <w:style w:type="character" w:customStyle="1" w:styleId="TextodegloboCar">
    <w:name w:val="Texto de globo Car"/>
    <w:basedOn w:val="Fuentedeprrafopredeter"/>
    <w:link w:val="Textodeglobo"/>
    <w:rsid w:val="00344D01"/>
    <w:rPr>
      <w:rFonts w:ascii="Tahoma" w:hAnsi="Tahoma" w:cs="Tahoma"/>
      <w:sz w:val="16"/>
      <w:szCs w:val="16"/>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0779E"/>
    <w:rPr>
      <w:sz w:val="24"/>
      <w:szCs w:val="24"/>
      <w:lang w:val="es-ES" w:eastAsia="es-ES"/>
    </w:rPr>
  </w:style>
  <w:style w:type="paragraph" w:styleId="Ttulo1">
    <w:name w:val="heading 1"/>
    <w:basedOn w:val="Normal"/>
    <w:next w:val="Normal"/>
    <w:qFormat/>
    <w:rsid w:val="0040779E"/>
    <w:pPr>
      <w:keepNext/>
      <w:ind w:left="539" w:right="357" w:firstLine="539"/>
      <w:jc w:val="both"/>
      <w:outlineLvl w:val="0"/>
    </w:pPr>
    <w:rPr>
      <w:rFonts w:ascii="Arial" w:hAnsi="Arial" w:cs="Arial"/>
      <w:b/>
      <w:bCs/>
      <w:sz w:val="20"/>
    </w:rPr>
  </w:style>
  <w:style w:type="paragraph" w:styleId="Ttulo2">
    <w:name w:val="heading 2"/>
    <w:basedOn w:val="Normal"/>
    <w:next w:val="Normal"/>
    <w:qFormat/>
    <w:rsid w:val="0040779E"/>
    <w:pPr>
      <w:keepNext/>
      <w:ind w:left="539" w:right="357" w:firstLine="1"/>
      <w:jc w:val="center"/>
      <w:outlineLvl w:val="1"/>
    </w:pPr>
    <w:rPr>
      <w:rFonts w:ascii="Arial" w:hAnsi="Arial" w:cs="Arial"/>
      <w:b/>
      <w:bCs/>
      <w:sz w:val="20"/>
    </w:rPr>
  </w:style>
  <w:style w:type="paragraph" w:styleId="Ttulo3">
    <w:name w:val="heading 3"/>
    <w:basedOn w:val="Normal"/>
    <w:next w:val="Normal"/>
    <w:qFormat/>
    <w:rsid w:val="0040779E"/>
    <w:pPr>
      <w:keepNext/>
      <w:spacing w:before="60"/>
      <w:ind w:left="540" w:right="434"/>
      <w:jc w:val="center"/>
      <w:outlineLvl w:val="2"/>
    </w:pPr>
    <w:rPr>
      <w:rFonts w:ascii="Arial" w:hAnsi="Arial" w:cs="Arial"/>
      <w:b/>
      <w:bCs/>
      <w:sz w:val="20"/>
    </w:rPr>
  </w:style>
  <w:style w:type="paragraph" w:styleId="Ttulo6">
    <w:name w:val="heading 6"/>
    <w:basedOn w:val="Normal"/>
    <w:next w:val="Normal"/>
    <w:qFormat/>
    <w:rsid w:val="00AB072F"/>
    <w:pPr>
      <w:spacing w:before="240" w:after="60"/>
      <w:outlineLvl w:val="5"/>
    </w:pPr>
    <w:rPr>
      <w:b/>
      <w:bCs/>
      <w:sz w:val="22"/>
      <w:szCs w:val="22"/>
    </w:rPr>
  </w:style>
  <w:style w:type="paragraph" w:styleId="Ttulo8">
    <w:name w:val="heading 8"/>
    <w:basedOn w:val="Normal"/>
    <w:next w:val="Normal"/>
    <w:qFormat/>
    <w:rsid w:val="0040779E"/>
    <w:pPr>
      <w:keepNext/>
      <w:spacing w:before="60"/>
      <w:ind w:firstLine="567"/>
      <w:jc w:val="center"/>
      <w:outlineLvl w:val="7"/>
    </w:pPr>
    <w:rPr>
      <w:rFonts w:cs="Arial"/>
      <w:b/>
      <w:sz w:val="16"/>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detextonormal">
    <w:name w:val="Body Text Indent"/>
    <w:basedOn w:val="Normal"/>
    <w:link w:val="SangradetextonormalCar"/>
    <w:rsid w:val="0040779E"/>
    <w:pPr>
      <w:spacing w:before="40"/>
      <w:ind w:firstLine="567"/>
      <w:jc w:val="both"/>
    </w:pPr>
    <w:rPr>
      <w:sz w:val="16"/>
      <w:szCs w:val="20"/>
      <w:lang w:eastAsia="en-US"/>
    </w:rPr>
  </w:style>
  <w:style w:type="paragraph" w:styleId="Ttulo">
    <w:name w:val="Title"/>
    <w:basedOn w:val="Normal"/>
    <w:qFormat/>
    <w:rsid w:val="0040779E"/>
    <w:pPr>
      <w:ind w:left="539" w:right="357" w:firstLine="539"/>
      <w:jc w:val="center"/>
    </w:pPr>
    <w:rPr>
      <w:rFonts w:ascii="Arial" w:hAnsi="Arial" w:cs="Arial"/>
      <w:b/>
      <w:bCs/>
    </w:rPr>
  </w:style>
  <w:style w:type="paragraph" w:styleId="Encabezado">
    <w:name w:val="header"/>
    <w:basedOn w:val="Normal"/>
    <w:rsid w:val="0040779E"/>
    <w:pPr>
      <w:tabs>
        <w:tab w:val="center" w:pos="4419"/>
        <w:tab w:val="right" w:pos="8838"/>
      </w:tabs>
      <w:spacing w:before="120"/>
      <w:ind w:firstLine="567"/>
      <w:jc w:val="both"/>
    </w:pPr>
    <w:rPr>
      <w:rFonts w:ascii="Arial" w:hAnsi="Arial" w:cs="Arial"/>
      <w:sz w:val="16"/>
      <w:szCs w:val="20"/>
      <w:lang w:eastAsia="en-US"/>
    </w:rPr>
  </w:style>
  <w:style w:type="paragraph" w:styleId="Textodebloque">
    <w:name w:val="Block Text"/>
    <w:basedOn w:val="Normal"/>
    <w:rsid w:val="0040779E"/>
    <w:pPr>
      <w:spacing w:before="60"/>
      <w:ind w:left="540" w:right="360" w:firstLine="540"/>
      <w:jc w:val="both"/>
    </w:pPr>
    <w:rPr>
      <w:rFonts w:ascii="Arial" w:hAnsi="Arial" w:cs="Arial"/>
      <w:sz w:val="20"/>
    </w:rPr>
  </w:style>
  <w:style w:type="paragraph" w:styleId="Piedepgina">
    <w:name w:val="footer"/>
    <w:basedOn w:val="Normal"/>
    <w:rsid w:val="00C16D2C"/>
    <w:pPr>
      <w:tabs>
        <w:tab w:val="center" w:pos="4419"/>
        <w:tab w:val="right" w:pos="8838"/>
      </w:tabs>
    </w:pPr>
  </w:style>
  <w:style w:type="character" w:styleId="Nmerodepgina">
    <w:name w:val="page number"/>
    <w:basedOn w:val="Fuentedeprrafopredeter"/>
    <w:rsid w:val="00C16D2C"/>
  </w:style>
  <w:style w:type="paragraph" w:styleId="Textoindependiente">
    <w:name w:val="Body Text"/>
    <w:basedOn w:val="Normal"/>
    <w:rsid w:val="004F5922"/>
    <w:pPr>
      <w:spacing w:after="120"/>
    </w:pPr>
  </w:style>
  <w:style w:type="paragraph" w:styleId="Sangra2detindependiente">
    <w:name w:val="Body Text Indent 2"/>
    <w:basedOn w:val="Normal"/>
    <w:rsid w:val="001C1C21"/>
    <w:pPr>
      <w:spacing w:after="120" w:line="480" w:lineRule="auto"/>
      <w:ind w:left="283"/>
    </w:pPr>
  </w:style>
  <w:style w:type="paragraph" w:styleId="Textoindependiente3">
    <w:name w:val="Body Text 3"/>
    <w:basedOn w:val="Normal"/>
    <w:rsid w:val="008A19CA"/>
    <w:pPr>
      <w:spacing w:after="120"/>
    </w:pPr>
    <w:rPr>
      <w:sz w:val="16"/>
      <w:szCs w:val="16"/>
    </w:rPr>
  </w:style>
  <w:style w:type="character" w:styleId="Textoennegrita">
    <w:name w:val="Strong"/>
    <w:qFormat/>
    <w:rsid w:val="00662D02"/>
    <w:rPr>
      <w:b/>
      <w:bCs/>
    </w:rPr>
  </w:style>
  <w:style w:type="paragraph" w:styleId="Textoindependiente2">
    <w:name w:val="Body Text 2"/>
    <w:basedOn w:val="Normal"/>
    <w:rsid w:val="006E0747"/>
    <w:pPr>
      <w:spacing w:after="120" w:line="480" w:lineRule="auto"/>
    </w:pPr>
  </w:style>
  <w:style w:type="table" w:styleId="Tablaconcuadrcula">
    <w:name w:val="Table Grid"/>
    <w:basedOn w:val="Tablanormal"/>
    <w:rsid w:val="00995C47"/>
    <w:rPr>
      <w:rFonts w:ascii="CG Times (WN)" w:hAnsi="CG Times (W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rofesin">
    <w:name w:val="Profesión"/>
    <w:basedOn w:val="Normal"/>
    <w:rsid w:val="00A14541"/>
    <w:pPr>
      <w:jc w:val="center"/>
    </w:pPr>
    <w:rPr>
      <w:rFonts w:ascii="Avalon" w:hAnsi="Avalon"/>
      <w:b/>
      <w:szCs w:val="20"/>
    </w:rPr>
  </w:style>
  <w:style w:type="paragraph" w:customStyle="1" w:styleId="Textoindependiente31">
    <w:name w:val="Texto independiente 31"/>
    <w:basedOn w:val="Normal"/>
    <w:rsid w:val="00A14541"/>
    <w:pPr>
      <w:spacing w:before="60"/>
      <w:jc w:val="both"/>
    </w:pPr>
    <w:rPr>
      <w:rFonts w:ascii="Arial" w:hAnsi="Arial"/>
      <w:szCs w:val="20"/>
    </w:rPr>
  </w:style>
  <w:style w:type="paragraph" w:styleId="Prrafodelista">
    <w:name w:val="List Paragraph"/>
    <w:basedOn w:val="Normal"/>
    <w:uiPriority w:val="34"/>
    <w:qFormat/>
    <w:rsid w:val="00A14541"/>
    <w:pPr>
      <w:spacing w:before="120"/>
      <w:ind w:left="708" w:firstLine="567"/>
      <w:jc w:val="both"/>
    </w:pPr>
    <w:rPr>
      <w:rFonts w:ascii="Arial" w:hAnsi="Arial" w:cs="Arial"/>
      <w:sz w:val="16"/>
      <w:szCs w:val="20"/>
      <w:lang w:val="es-MX" w:eastAsia="en-US"/>
    </w:rPr>
  </w:style>
  <w:style w:type="paragraph" w:customStyle="1" w:styleId="Default">
    <w:name w:val="Default"/>
    <w:rsid w:val="00A14541"/>
    <w:pPr>
      <w:autoSpaceDE w:val="0"/>
      <w:autoSpaceDN w:val="0"/>
      <w:adjustRightInd w:val="0"/>
    </w:pPr>
    <w:rPr>
      <w:rFonts w:ascii="Arial" w:hAnsi="Arial" w:cs="Arial"/>
      <w:color w:val="000000"/>
      <w:sz w:val="24"/>
      <w:szCs w:val="24"/>
      <w:lang w:val="es-ES" w:eastAsia="es-ES"/>
    </w:rPr>
  </w:style>
  <w:style w:type="character" w:customStyle="1" w:styleId="SangradetextonormalCar">
    <w:name w:val="Sangría de texto normal Car"/>
    <w:link w:val="Sangradetextonormal"/>
    <w:rsid w:val="00F31FB1"/>
    <w:rPr>
      <w:rFonts w:cs="Arial"/>
      <w:sz w:val="16"/>
      <w:lang w:eastAsia="en-US"/>
    </w:rPr>
  </w:style>
  <w:style w:type="paragraph" w:customStyle="1" w:styleId="Textoindependiente25">
    <w:name w:val="Texto independiente 25"/>
    <w:basedOn w:val="Normal"/>
    <w:rsid w:val="00F31FB1"/>
    <w:pPr>
      <w:suppressAutoHyphens/>
      <w:spacing w:after="120" w:line="480" w:lineRule="auto"/>
    </w:pPr>
    <w:rPr>
      <w:rFonts w:ascii="Arial" w:hAnsi="Arial" w:cs="Arial"/>
      <w:sz w:val="16"/>
      <w:szCs w:val="20"/>
      <w:lang w:eastAsia="ar-SA"/>
    </w:rPr>
  </w:style>
  <w:style w:type="paragraph" w:styleId="Textodeglobo">
    <w:name w:val="Balloon Text"/>
    <w:basedOn w:val="Normal"/>
    <w:link w:val="TextodegloboCar"/>
    <w:rsid w:val="00344D01"/>
    <w:rPr>
      <w:rFonts w:ascii="Tahoma" w:hAnsi="Tahoma" w:cs="Tahoma"/>
      <w:sz w:val="16"/>
      <w:szCs w:val="16"/>
    </w:rPr>
  </w:style>
  <w:style w:type="character" w:customStyle="1" w:styleId="TextodegloboCar">
    <w:name w:val="Texto de globo Car"/>
    <w:basedOn w:val="Fuentedeprrafopredeter"/>
    <w:link w:val="Textodeglobo"/>
    <w:rsid w:val="00344D01"/>
    <w:rPr>
      <w:rFonts w:ascii="Tahoma" w:hAnsi="Tahoma" w:cs="Tahoma"/>
      <w:sz w:val="16"/>
      <w:szCs w:val="1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4644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2034</Words>
  <Characters>11187</Characters>
  <Application>Microsoft Office Word</Application>
  <DocSecurity>0</DocSecurity>
  <Lines>93</Lines>
  <Paragraphs>26</Paragraphs>
  <ScaleCrop>false</ScaleCrop>
  <HeadingPairs>
    <vt:vector size="2" baseType="variant">
      <vt:variant>
        <vt:lpstr>Título</vt:lpstr>
      </vt:variant>
      <vt:variant>
        <vt:i4>1</vt:i4>
      </vt:variant>
    </vt:vector>
  </HeadingPairs>
  <TitlesOfParts>
    <vt:vector size="1" baseType="lpstr">
      <vt:lpstr>REGLAMENTO DE BECAS, CREDITOS Y ESTIMULOS EDUCATIVOS</vt:lpstr>
    </vt:vector>
  </TitlesOfParts>
  <Company>periodico</Company>
  <LinksUpToDate>false</LinksUpToDate>
  <CharactersWithSpaces>13195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Reglamento Central de Actuarios </dc:title>
  <cp:lastModifiedBy>Usuario</cp:lastModifiedBy>
  <cp:revision>2</cp:revision>
  <dcterms:created xsi:type="dcterms:W3CDTF">2022-10-25T16:48:00Z</dcterms:created>
  <dcterms:modified xsi:type="dcterms:W3CDTF">2022-10-25T16:48:00Z</dcterms:modified>
</cp:coreProperties>
</file>